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9D" w:rsidRDefault="00547CE9" w:rsidP="00724E16">
      <w:pPr>
        <w:widowControl w:val="0"/>
        <w:spacing w:before="40"/>
        <w:rPr>
          <w:b/>
          <w:color w:val="000000"/>
        </w:rPr>
      </w:pPr>
      <w:bookmarkStart w:id="0" w:name="_GoBack"/>
      <w:bookmarkEnd w:id="0"/>
      <w:r>
        <w:rPr>
          <w:color w:val="000000"/>
        </w:rPr>
        <w:tab/>
      </w:r>
      <w:r w:rsidR="003F629D" w:rsidRPr="00724E16">
        <w:t xml:space="preserve">У </w:t>
      </w:r>
      <w:r w:rsidR="00470640" w:rsidRPr="00724E16">
        <w:t>складу</w:t>
      </w:r>
      <w:r w:rsidR="00724E16">
        <w:t xml:space="preserve"> </w:t>
      </w:r>
      <w:r w:rsidR="00470640" w:rsidRPr="00724E16">
        <w:t>с</w:t>
      </w:r>
      <w:r w:rsidR="00724E16">
        <w:t>a од</w:t>
      </w:r>
      <w:r w:rsidR="00470640" w:rsidRPr="00724E16">
        <w:t>редбама</w:t>
      </w:r>
      <w:r w:rsidR="00724E16">
        <w:t xml:space="preserve"> </w:t>
      </w:r>
      <w:r w:rsidR="00470640" w:rsidRPr="00724E16">
        <w:rPr>
          <w:lang w:val="sr-Latn-CS"/>
        </w:rPr>
        <w:t>члан</w:t>
      </w:r>
      <w:r w:rsidR="00470640" w:rsidRPr="00724E16">
        <w:t>а</w:t>
      </w:r>
      <w:r w:rsidR="00052D92">
        <w:t xml:space="preserve"> </w:t>
      </w:r>
      <w:r w:rsidR="00470640" w:rsidRPr="00724E16">
        <w:t xml:space="preserve">132. </w:t>
      </w:r>
      <w:r w:rsidR="003F629D" w:rsidRPr="00724E16">
        <w:t>и 133.</w:t>
      </w:r>
      <w:r w:rsidR="00470640" w:rsidRPr="00724E16">
        <w:rPr>
          <w:lang w:val="sr-Latn-CS"/>
        </w:rPr>
        <w:t>Закона</w:t>
      </w:r>
      <w:r w:rsidR="00724E16">
        <w:t xml:space="preserve"> </w:t>
      </w:r>
      <w:r w:rsidR="00470640" w:rsidRPr="00724E16">
        <w:rPr>
          <w:lang w:val="sr-Latn-CS"/>
        </w:rPr>
        <w:t>о</w:t>
      </w:r>
      <w:r w:rsidR="00724E16">
        <w:t xml:space="preserve"> </w:t>
      </w:r>
      <w:r w:rsidR="00470640" w:rsidRPr="00724E16">
        <w:rPr>
          <w:lang w:val="sr-Latn-CS"/>
        </w:rPr>
        <w:t>стеча</w:t>
      </w:r>
      <w:r w:rsidR="00470640" w:rsidRPr="00724E16">
        <w:t>ју</w:t>
      </w:r>
      <w:r w:rsidR="00052D92">
        <w:t xml:space="preserve"> </w:t>
      </w:r>
      <w:r w:rsidR="00470640" w:rsidRPr="00724E16">
        <w:t>«</w:t>
      </w:r>
      <w:r w:rsidR="00470640" w:rsidRPr="00724E16">
        <w:rPr>
          <w:i/>
          <w:iCs/>
          <w:lang w:val="sr-Latn-CS"/>
        </w:rPr>
        <w:t>Службени</w:t>
      </w:r>
      <w:r w:rsidR="00120C33">
        <w:rPr>
          <w:i/>
          <w:iCs/>
        </w:rPr>
        <w:t xml:space="preserve"> </w:t>
      </w:r>
      <w:r w:rsidR="00470640" w:rsidRPr="00724E16">
        <w:rPr>
          <w:i/>
          <w:iCs/>
          <w:lang w:val="sr-Latn-CS"/>
        </w:rPr>
        <w:t>гласник</w:t>
      </w:r>
      <w:r w:rsidR="00120C33">
        <w:rPr>
          <w:i/>
          <w:iCs/>
        </w:rPr>
        <w:t xml:space="preserve"> </w:t>
      </w:r>
      <w:r w:rsidR="00470640" w:rsidRPr="00724E16">
        <w:rPr>
          <w:i/>
          <w:iCs/>
          <w:lang w:val="sr-Latn-CS"/>
        </w:rPr>
        <w:t>РС</w:t>
      </w:r>
      <w:r w:rsidR="00470640" w:rsidRPr="00724E16">
        <w:rPr>
          <w:i/>
          <w:iCs/>
        </w:rPr>
        <w:t>»</w:t>
      </w:r>
      <w:r w:rsidR="00052D92">
        <w:rPr>
          <w:i/>
          <w:iCs/>
        </w:rPr>
        <w:t xml:space="preserve"> </w:t>
      </w:r>
      <w:r w:rsidR="00120C33">
        <w:rPr>
          <w:i/>
          <w:iCs/>
        </w:rPr>
        <w:t xml:space="preserve"> </w:t>
      </w:r>
      <w:r w:rsidR="00470640" w:rsidRPr="00724E16">
        <w:rPr>
          <w:lang w:val="sr-Latn-CS"/>
        </w:rPr>
        <w:t>бр</w:t>
      </w:r>
      <w:r w:rsidR="00470640" w:rsidRPr="00724E16">
        <w:t>ој</w:t>
      </w:r>
      <w:r w:rsidR="00120C33">
        <w:t xml:space="preserve"> </w:t>
      </w:r>
      <w:r w:rsidR="00470640" w:rsidRPr="00724E16">
        <w:t>10</w:t>
      </w:r>
      <w:r w:rsidR="00470640" w:rsidRPr="00724E16">
        <w:rPr>
          <w:lang w:val="sr-Latn-CS"/>
        </w:rPr>
        <w:t>4/0</w:t>
      </w:r>
      <w:r w:rsidR="00470640" w:rsidRPr="00724E16">
        <w:t>9</w:t>
      </w:r>
      <w:r w:rsidR="00470640" w:rsidRPr="00724E16">
        <w:rPr>
          <w:lang w:val="sr-Latn-CS"/>
        </w:rPr>
        <w:t>)</w:t>
      </w:r>
      <w:r w:rsidR="00CB1746" w:rsidRPr="00724E16">
        <w:t xml:space="preserve">, Решењем о банкротству </w:t>
      </w:r>
      <w:r w:rsidR="003F629D" w:rsidRPr="00724E16">
        <w:t>и Националним стандардом број 5 о начину</w:t>
      </w:r>
      <w:r w:rsidR="00052D92">
        <w:t xml:space="preserve"> </w:t>
      </w:r>
      <w:r w:rsidR="003F629D" w:rsidRPr="00724E16">
        <w:t xml:space="preserve"> и</w:t>
      </w:r>
      <w:r w:rsidR="00052D92">
        <w:t xml:space="preserve"> </w:t>
      </w:r>
      <w:r w:rsidR="003F629D" w:rsidRPr="00724E16">
        <w:t xml:space="preserve"> поступку уновчавања</w:t>
      </w:r>
      <w:r w:rsidR="00052D92">
        <w:t xml:space="preserve"> </w:t>
      </w:r>
      <w:r w:rsidR="003F629D" w:rsidRPr="00724E16">
        <w:t xml:space="preserve"> имовине </w:t>
      </w:r>
      <w:r w:rsidR="00052D92">
        <w:t xml:space="preserve"> </w:t>
      </w:r>
      <w:r w:rsidR="003F629D" w:rsidRPr="00724E16">
        <w:t>стечајног</w:t>
      </w:r>
      <w:r w:rsidR="00052D92">
        <w:t xml:space="preserve"> </w:t>
      </w:r>
      <w:r w:rsidR="003F629D" w:rsidRPr="00724E16">
        <w:t xml:space="preserve"> дужника</w:t>
      </w:r>
      <w:r w:rsidR="00052D92">
        <w:t xml:space="preserve"> </w:t>
      </w:r>
      <w:r w:rsidR="00120C33">
        <w:t xml:space="preserve"> </w:t>
      </w:r>
      <w:r w:rsidR="003F629D" w:rsidRPr="00724E16">
        <w:rPr>
          <w:lang w:val="sr-Latn-CS"/>
        </w:rPr>
        <w:t>(</w:t>
      </w:r>
      <w:r w:rsidR="003F629D" w:rsidRPr="00724E16">
        <w:t>«</w:t>
      </w:r>
      <w:r w:rsidR="003F629D" w:rsidRPr="00724E16">
        <w:rPr>
          <w:i/>
          <w:iCs/>
          <w:lang w:val="sr-Latn-CS"/>
        </w:rPr>
        <w:t>Службени</w:t>
      </w:r>
      <w:r w:rsidR="00120C33">
        <w:rPr>
          <w:i/>
          <w:iCs/>
        </w:rPr>
        <w:t xml:space="preserve"> </w:t>
      </w:r>
      <w:r w:rsidR="003F629D" w:rsidRPr="00724E16">
        <w:rPr>
          <w:i/>
          <w:iCs/>
          <w:lang w:val="sr-Latn-CS"/>
        </w:rPr>
        <w:t>гласник</w:t>
      </w:r>
      <w:r w:rsidR="00120C33">
        <w:rPr>
          <w:i/>
          <w:iCs/>
        </w:rPr>
        <w:t xml:space="preserve"> </w:t>
      </w:r>
      <w:r w:rsidR="003F629D" w:rsidRPr="00724E16">
        <w:rPr>
          <w:i/>
          <w:iCs/>
          <w:lang w:val="sr-Latn-CS"/>
        </w:rPr>
        <w:t>РС</w:t>
      </w:r>
      <w:r w:rsidR="003F629D" w:rsidRPr="00724E16">
        <w:rPr>
          <w:i/>
          <w:iCs/>
        </w:rPr>
        <w:t>»</w:t>
      </w:r>
      <w:r w:rsidR="00120C33">
        <w:rPr>
          <w:i/>
          <w:iCs/>
        </w:rPr>
        <w:t xml:space="preserve"> </w:t>
      </w:r>
      <w:r w:rsidR="003F629D" w:rsidRPr="00724E16">
        <w:rPr>
          <w:lang w:val="sr-Latn-CS"/>
        </w:rPr>
        <w:t>бр</w:t>
      </w:r>
      <w:r w:rsidR="003F629D" w:rsidRPr="00724E16">
        <w:t>ој13</w:t>
      </w:r>
      <w:r w:rsidR="003F629D" w:rsidRPr="00724E16">
        <w:rPr>
          <w:lang w:val="sr-Latn-CS"/>
        </w:rPr>
        <w:t>/</w:t>
      </w:r>
      <w:r w:rsidR="003F629D" w:rsidRPr="00724E16">
        <w:t>1</w:t>
      </w:r>
      <w:r w:rsidR="003F629D" w:rsidRPr="00724E16">
        <w:rPr>
          <w:lang w:val="sr-Latn-CS"/>
        </w:rPr>
        <w:t>0</w:t>
      </w:r>
      <w:r w:rsidR="00120C33">
        <w:t xml:space="preserve"> </w:t>
      </w:r>
      <w:r w:rsidR="003F629D" w:rsidRPr="00724E16">
        <w:rPr>
          <w:lang w:val="sr-Latn-CS"/>
        </w:rPr>
        <w:t>)</w:t>
      </w:r>
      <w:r w:rsidR="00120C33">
        <w:t xml:space="preserve"> </w:t>
      </w:r>
      <w:r w:rsidR="00470640" w:rsidRPr="00724E16">
        <w:t>стечајни</w:t>
      </w:r>
      <w:r w:rsidR="00724E16">
        <w:t xml:space="preserve"> </w:t>
      </w:r>
      <w:r w:rsidR="00470640" w:rsidRPr="00724E16">
        <w:t>управник</w:t>
      </w:r>
      <w:r w:rsidR="003F629D" w:rsidRPr="00724E16">
        <w:t xml:space="preserve"> стечајног дужника</w:t>
      </w:r>
      <w:r w:rsidR="00724E16">
        <w:t xml:space="preserve"> </w:t>
      </w:r>
      <w:r w:rsidR="00724E16">
        <w:rPr>
          <w:b/>
        </w:rPr>
        <w:t>„</w:t>
      </w:r>
      <w:r w:rsidR="00E856B3">
        <w:rPr>
          <w:b/>
        </w:rPr>
        <w:t>АЕРОАКВА ИНЖЕЊЕРИНГ</w:t>
      </w:r>
      <w:r w:rsidR="00CB1746" w:rsidRPr="00724E16">
        <w:rPr>
          <w:b/>
        </w:rPr>
        <w:t>“</w:t>
      </w:r>
      <w:r w:rsidR="003F629D" w:rsidRPr="00724E16">
        <w:rPr>
          <w:b/>
          <w:color w:val="000000"/>
        </w:rPr>
        <w:t xml:space="preserve"> д.о.о у стечају из Београда, мат</w:t>
      </w:r>
      <w:r w:rsidR="00CB1746" w:rsidRPr="00724E16">
        <w:rPr>
          <w:b/>
          <w:color w:val="000000"/>
        </w:rPr>
        <w:t xml:space="preserve">ични </w:t>
      </w:r>
      <w:r w:rsidR="003F629D" w:rsidRPr="00724E16">
        <w:rPr>
          <w:b/>
          <w:color w:val="000000"/>
        </w:rPr>
        <w:t>бр</w:t>
      </w:r>
      <w:r w:rsidR="00CB1746" w:rsidRPr="00724E16">
        <w:rPr>
          <w:b/>
          <w:color w:val="000000"/>
        </w:rPr>
        <w:t>ој</w:t>
      </w:r>
      <w:r w:rsidR="00120C33">
        <w:rPr>
          <w:b/>
          <w:color w:val="000000"/>
        </w:rPr>
        <w:t>:</w:t>
      </w:r>
      <w:r w:rsidR="00724E16">
        <w:rPr>
          <w:b/>
          <w:color w:val="000000"/>
        </w:rPr>
        <w:t xml:space="preserve"> </w:t>
      </w:r>
      <w:r w:rsidR="00E856B3" w:rsidRPr="00E856B3">
        <w:rPr>
          <w:b/>
          <w:color w:val="000000"/>
        </w:rPr>
        <w:t>07914776</w:t>
      </w:r>
      <w:r w:rsidR="00E856B3">
        <w:rPr>
          <w:b/>
          <w:color w:val="000000"/>
        </w:rPr>
        <w:t xml:space="preserve">; </w:t>
      </w:r>
      <w:r w:rsidR="000275B0" w:rsidRPr="00724E16">
        <w:rPr>
          <w:b/>
          <w:color w:val="000000"/>
        </w:rPr>
        <w:t xml:space="preserve"> ПИБ</w:t>
      </w:r>
      <w:r w:rsidR="00120C33">
        <w:rPr>
          <w:b/>
          <w:color w:val="000000"/>
        </w:rPr>
        <w:t>:</w:t>
      </w:r>
      <w:r w:rsidR="00724E16">
        <w:rPr>
          <w:b/>
          <w:color w:val="000000"/>
        </w:rPr>
        <w:t xml:space="preserve"> </w:t>
      </w:r>
      <w:r w:rsidR="00E856B3" w:rsidRPr="00E856B3">
        <w:rPr>
          <w:b/>
          <w:color w:val="000000"/>
        </w:rPr>
        <w:t>101553734</w:t>
      </w:r>
    </w:p>
    <w:p w:rsidR="00E856B3" w:rsidRPr="00724E16" w:rsidRDefault="00E856B3" w:rsidP="00724E16">
      <w:pPr>
        <w:widowControl w:val="0"/>
        <w:spacing w:before="40"/>
        <w:rPr>
          <w:b/>
          <w:color w:val="000000"/>
        </w:rPr>
      </w:pPr>
    </w:p>
    <w:p w:rsidR="000275B0" w:rsidRPr="00724E16" w:rsidRDefault="003449B3" w:rsidP="00CB1746">
      <w:pPr>
        <w:jc w:val="center"/>
        <w:rPr>
          <w:b/>
        </w:rPr>
      </w:pPr>
      <w:r w:rsidRPr="00724E16">
        <w:rPr>
          <w:b/>
        </w:rPr>
        <w:t>Огла</w:t>
      </w:r>
      <w:r w:rsidR="003F629D" w:rsidRPr="00724E16">
        <w:rPr>
          <w:b/>
        </w:rPr>
        <w:t>шава</w:t>
      </w:r>
    </w:p>
    <w:p w:rsidR="003449B3" w:rsidRPr="00724E16" w:rsidRDefault="000275B0" w:rsidP="00CB1746">
      <w:pPr>
        <w:jc w:val="center"/>
        <w:rPr>
          <w:b/>
        </w:rPr>
      </w:pPr>
      <w:r w:rsidRPr="00724E16">
        <w:rPr>
          <w:b/>
        </w:rPr>
        <w:t>п</w:t>
      </w:r>
      <w:r w:rsidR="00A518A2" w:rsidRPr="00724E16">
        <w:rPr>
          <w:b/>
        </w:rPr>
        <w:t>родај</w:t>
      </w:r>
      <w:r w:rsidR="003F629D" w:rsidRPr="00724E16">
        <w:rPr>
          <w:b/>
        </w:rPr>
        <w:t>у</w:t>
      </w:r>
      <w:r w:rsidR="00724E16">
        <w:rPr>
          <w:b/>
        </w:rPr>
        <w:t xml:space="preserve"> </w:t>
      </w:r>
      <w:r w:rsidR="00052D92">
        <w:rPr>
          <w:b/>
        </w:rPr>
        <w:t xml:space="preserve">покретне </w:t>
      </w:r>
      <w:r w:rsidR="00A518A2" w:rsidRPr="00724E16">
        <w:rPr>
          <w:b/>
        </w:rPr>
        <w:t>имовине стечајног дужника путем</w:t>
      </w:r>
      <w:r w:rsidR="00724E16">
        <w:rPr>
          <w:b/>
        </w:rPr>
        <w:t xml:space="preserve"> </w:t>
      </w:r>
      <w:r w:rsidR="00A518A2" w:rsidRPr="00724E16">
        <w:rPr>
          <w:b/>
        </w:rPr>
        <w:t>јавног</w:t>
      </w:r>
      <w:r w:rsidR="00724E16">
        <w:rPr>
          <w:b/>
        </w:rPr>
        <w:t xml:space="preserve"> </w:t>
      </w:r>
      <w:r w:rsidR="00A518A2" w:rsidRPr="00724E16">
        <w:rPr>
          <w:b/>
        </w:rPr>
        <w:t>прикупљања</w:t>
      </w:r>
      <w:r w:rsidR="00724E16">
        <w:rPr>
          <w:b/>
        </w:rPr>
        <w:t xml:space="preserve"> </w:t>
      </w:r>
      <w:r w:rsidR="00A518A2" w:rsidRPr="00724E16">
        <w:rPr>
          <w:b/>
        </w:rPr>
        <w:t>понуда</w:t>
      </w:r>
      <w:r w:rsidR="00724E16">
        <w:rPr>
          <w:b/>
        </w:rPr>
        <w:t xml:space="preserve"> </w:t>
      </w:r>
    </w:p>
    <w:p w:rsidR="00F92E47" w:rsidRPr="00724E16" w:rsidRDefault="00F92E47" w:rsidP="00F92E47">
      <w:pPr>
        <w:jc w:val="both"/>
      </w:pPr>
    </w:p>
    <w:p w:rsidR="00F92E47" w:rsidRPr="00E856B3" w:rsidRDefault="00E856B3" w:rsidP="00F92E47">
      <w:pPr>
        <w:ind w:left="1560" w:hanging="1560"/>
        <w:jc w:val="both"/>
      </w:pPr>
      <w:r>
        <w:rPr>
          <w:b/>
        </w:rPr>
        <w:t xml:space="preserve">Предмет продаје: Постројење за пречишћавање отпадних рудничких вода у РТБ Бор.  </w:t>
      </w:r>
    </w:p>
    <w:p w:rsidR="00052D92" w:rsidRPr="00052D92" w:rsidRDefault="00052D92" w:rsidP="00F92E47">
      <w:pPr>
        <w:ind w:left="1560" w:hanging="1560"/>
        <w:jc w:val="both"/>
      </w:pPr>
    </w:p>
    <w:p w:rsidR="00721C0E" w:rsidRDefault="007279AF" w:rsidP="007279AF">
      <w:pPr>
        <w:ind w:left="1560" w:hanging="1560"/>
        <w:jc w:val="both"/>
      </w:pPr>
      <w:r w:rsidRPr="00724E16">
        <w:t>Процењена</w:t>
      </w:r>
      <w:r w:rsidR="00724E16">
        <w:t xml:space="preserve"> </w:t>
      </w:r>
      <w:r w:rsidRPr="00724E16">
        <w:t>вредност</w:t>
      </w:r>
      <w:r w:rsidR="00724E16">
        <w:t xml:space="preserve"> </w:t>
      </w:r>
      <w:r w:rsidRPr="00724E16">
        <w:t>покретне</w:t>
      </w:r>
      <w:r w:rsidR="00724E16">
        <w:t xml:space="preserve"> </w:t>
      </w:r>
      <w:r w:rsidRPr="00724E16">
        <w:t>имовине</w:t>
      </w:r>
      <w:r w:rsidR="00724E16">
        <w:t xml:space="preserve"> </w:t>
      </w:r>
      <w:r w:rsidRPr="00724E16">
        <w:t>износи:</w:t>
      </w:r>
      <w:r w:rsidR="00E856B3">
        <w:t xml:space="preserve"> 2.894.300,00</w:t>
      </w:r>
      <w:r w:rsidRPr="00724E16">
        <w:t xml:space="preserve"> дин.</w:t>
      </w:r>
      <w:r w:rsidR="00724E16">
        <w:t xml:space="preserve"> </w:t>
      </w:r>
    </w:p>
    <w:p w:rsidR="00721C0E" w:rsidRDefault="007279AF" w:rsidP="007279AF">
      <w:pPr>
        <w:ind w:left="1560" w:hanging="1560"/>
        <w:jc w:val="both"/>
      </w:pPr>
      <w:r w:rsidRPr="00724E16">
        <w:t>Депозит износи</w:t>
      </w:r>
      <w:r w:rsidR="00724E16">
        <w:t xml:space="preserve"> </w:t>
      </w:r>
      <w:r w:rsidR="00E856B3">
        <w:t>578.860</w:t>
      </w:r>
      <w:r w:rsidRPr="00724E16">
        <w:t>,00 дин.</w:t>
      </w:r>
    </w:p>
    <w:p w:rsidR="00F92E47" w:rsidRPr="00724E16" w:rsidRDefault="007279AF" w:rsidP="007279AF">
      <w:pPr>
        <w:ind w:left="1560" w:hanging="1560"/>
        <w:jc w:val="both"/>
      </w:pPr>
      <w:r w:rsidRPr="00724E16">
        <w:t xml:space="preserve">Откуп документације износи </w:t>
      </w:r>
      <w:r w:rsidR="00E856B3">
        <w:t xml:space="preserve"> 20.000,00 </w:t>
      </w:r>
      <w:r w:rsidRPr="00724E16">
        <w:t>дин.</w:t>
      </w:r>
    </w:p>
    <w:p w:rsidR="00746245" w:rsidRPr="00724E16" w:rsidRDefault="00746245" w:rsidP="00470640">
      <w:pPr>
        <w:spacing w:before="120"/>
        <w:jc w:val="both"/>
      </w:pPr>
      <w:r w:rsidRPr="00724E16">
        <w:t>Право</w:t>
      </w:r>
      <w:r w:rsidR="005961D2">
        <w:t xml:space="preserve"> </w:t>
      </w:r>
      <w:r w:rsidRPr="00724E16">
        <w:t>учешћа</w:t>
      </w:r>
      <w:r w:rsidR="005961D2">
        <w:t xml:space="preserve"> </w:t>
      </w:r>
      <w:r w:rsidR="006F66FB" w:rsidRPr="00724E16">
        <w:t>у продаји покретне имовине п</w:t>
      </w:r>
      <w:r w:rsidRPr="00724E16">
        <w:t>утем</w:t>
      </w:r>
      <w:r w:rsidR="005961D2">
        <w:t xml:space="preserve"> </w:t>
      </w:r>
      <w:r w:rsidRPr="00724E16">
        <w:t>јавног</w:t>
      </w:r>
      <w:r w:rsidR="005961D2">
        <w:t xml:space="preserve"> </w:t>
      </w:r>
      <w:r w:rsidRPr="00724E16">
        <w:t>прикупљања</w:t>
      </w:r>
      <w:r w:rsidR="005961D2">
        <w:t xml:space="preserve"> </w:t>
      </w:r>
      <w:r w:rsidRPr="00724E16">
        <w:t>понуда</w:t>
      </w:r>
      <w:r w:rsidR="005961D2">
        <w:t xml:space="preserve"> </w:t>
      </w:r>
      <w:r w:rsidRPr="00724E16">
        <w:t>имају</w:t>
      </w:r>
      <w:r w:rsidR="005961D2">
        <w:t xml:space="preserve"> </w:t>
      </w:r>
      <w:r w:rsidRPr="00724E16">
        <w:t>сва</w:t>
      </w:r>
      <w:r w:rsidR="005961D2">
        <w:t xml:space="preserve"> </w:t>
      </w:r>
      <w:r w:rsidRPr="00724E16">
        <w:t>правна</w:t>
      </w:r>
      <w:r w:rsidR="005961D2">
        <w:t xml:space="preserve"> </w:t>
      </w:r>
      <w:r w:rsidRPr="00724E16">
        <w:t>и</w:t>
      </w:r>
      <w:r w:rsidR="005961D2">
        <w:t xml:space="preserve"> </w:t>
      </w:r>
      <w:r w:rsidRPr="00724E16">
        <w:t>физичка</w:t>
      </w:r>
      <w:r w:rsidR="005961D2">
        <w:t xml:space="preserve"> </w:t>
      </w:r>
      <w:r w:rsidRPr="00724E16">
        <w:t>лица</w:t>
      </w:r>
      <w:r w:rsidR="00120C33">
        <w:t xml:space="preserve"> </w:t>
      </w:r>
      <w:r w:rsidRPr="00724E16">
        <w:t>која:</w:t>
      </w:r>
    </w:p>
    <w:p w:rsidR="00FF359B" w:rsidRPr="00724E16" w:rsidRDefault="00FF359B" w:rsidP="00E856B3">
      <w:pPr>
        <w:numPr>
          <w:ilvl w:val="0"/>
          <w:numId w:val="2"/>
        </w:numPr>
        <w:spacing w:before="120"/>
        <w:jc w:val="both"/>
      </w:pPr>
      <w:r w:rsidRPr="00724E16">
        <w:t>Након</w:t>
      </w:r>
      <w:r w:rsidR="005961D2">
        <w:t xml:space="preserve"> </w:t>
      </w:r>
      <w:r w:rsidRPr="00724E16">
        <w:t>добијања</w:t>
      </w:r>
      <w:r w:rsidR="005961D2">
        <w:t xml:space="preserve"> </w:t>
      </w:r>
      <w:r w:rsidRPr="00724E16">
        <w:t>профактуре</w:t>
      </w:r>
      <w:r w:rsidR="005961D2">
        <w:t xml:space="preserve"> </w:t>
      </w:r>
      <w:r w:rsidRPr="00724E16">
        <w:t>н</w:t>
      </w:r>
      <w:r w:rsidR="00746245" w:rsidRPr="00724E16">
        <w:t>а</w:t>
      </w:r>
      <w:r w:rsidR="005961D2">
        <w:t xml:space="preserve"> </w:t>
      </w:r>
      <w:r w:rsidR="00746245" w:rsidRPr="00724E16">
        <w:t>текући</w:t>
      </w:r>
      <w:r w:rsidR="005961D2">
        <w:t xml:space="preserve"> </w:t>
      </w:r>
      <w:r w:rsidR="00746245" w:rsidRPr="00724E16">
        <w:t>рачун</w:t>
      </w:r>
      <w:r w:rsidR="005961D2">
        <w:t xml:space="preserve"> </w:t>
      </w:r>
      <w:r w:rsidR="00746245" w:rsidRPr="00724E16">
        <w:t>стечајног</w:t>
      </w:r>
      <w:r w:rsidR="005961D2">
        <w:t xml:space="preserve"> </w:t>
      </w:r>
      <w:r w:rsidR="00746245" w:rsidRPr="00724E16">
        <w:t>дужника</w:t>
      </w:r>
      <w:r w:rsidR="005961D2">
        <w:t xml:space="preserve"> </w:t>
      </w:r>
      <w:r w:rsidR="00746245" w:rsidRPr="00724E16">
        <w:t>број</w:t>
      </w:r>
      <w:r w:rsidR="005961D2">
        <w:t xml:space="preserve"> </w:t>
      </w:r>
      <w:r w:rsidR="00E856B3">
        <w:t xml:space="preserve"> </w:t>
      </w:r>
      <w:r w:rsidR="00E856B3" w:rsidRPr="00E856B3">
        <w:t>200-2791180101039-13</w:t>
      </w:r>
      <w:r w:rsidR="005961D2">
        <w:t xml:space="preserve"> </w:t>
      </w:r>
      <w:r w:rsidR="0086077C" w:rsidRPr="00724E16">
        <w:t>Банка Поштанска штедионица А.Д.-Београд</w:t>
      </w:r>
      <w:r w:rsidR="00746245" w:rsidRPr="00724E16">
        <w:t>, најкасније</w:t>
      </w:r>
      <w:r w:rsidR="005961D2">
        <w:t xml:space="preserve"> </w:t>
      </w:r>
      <w:r w:rsidR="00C316F8">
        <w:t xml:space="preserve">до </w:t>
      </w:r>
      <w:r w:rsidR="00721C0E">
        <w:rPr>
          <w:lang w:val="en-US"/>
        </w:rPr>
        <w:t>27.10.</w:t>
      </w:r>
      <w:r w:rsidR="00E856B3">
        <w:t>2016</w:t>
      </w:r>
      <w:r w:rsidR="00746245" w:rsidRPr="00724E16">
        <w:rPr>
          <w:b/>
        </w:rPr>
        <w:t>.</w:t>
      </w:r>
      <w:r w:rsidR="007E19FC">
        <w:rPr>
          <w:b/>
        </w:rPr>
        <w:t xml:space="preserve"> </w:t>
      </w:r>
      <w:r w:rsidR="00746245" w:rsidRPr="00724E16">
        <w:t>године</w:t>
      </w:r>
      <w:r w:rsidR="005961D2">
        <w:t xml:space="preserve"> </w:t>
      </w:r>
      <w:r w:rsidR="006F66FB" w:rsidRPr="00724E16">
        <w:t xml:space="preserve">изврше </w:t>
      </w:r>
      <w:r w:rsidR="00746245" w:rsidRPr="00724E16">
        <w:t>уплату</w:t>
      </w:r>
      <w:r w:rsidR="005961D2">
        <w:t xml:space="preserve"> </w:t>
      </w:r>
      <w:r w:rsidR="0086077C" w:rsidRPr="00724E16">
        <w:t>износа</w:t>
      </w:r>
      <w:r w:rsidR="005961D2">
        <w:t xml:space="preserve"> </w:t>
      </w:r>
      <w:r w:rsidR="00746245" w:rsidRPr="00724E16">
        <w:t>ОТКУПА</w:t>
      </w:r>
      <w:r w:rsidR="005961D2">
        <w:t xml:space="preserve"> </w:t>
      </w:r>
      <w:r w:rsidR="00746245" w:rsidRPr="00724E16">
        <w:t>ПРОДАЈНЕ</w:t>
      </w:r>
      <w:r w:rsidR="005961D2">
        <w:t xml:space="preserve"> </w:t>
      </w:r>
      <w:r w:rsidR="00746245" w:rsidRPr="00724E16">
        <w:t>ДОКУМЕНТАЦИЈ</w:t>
      </w:r>
      <w:r w:rsidRPr="00724E16">
        <w:t>Е</w:t>
      </w:r>
      <w:r w:rsidR="005961D2">
        <w:t xml:space="preserve"> </w:t>
      </w:r>
      <w:r w:rsidRPr="00724E16">
        <w:t>за</w:t>
      </w:r>
      <w:r w:rsidR="005961D2">
        <w:t xml:space="preserve"> </w:t>
      </w:r>
      <w:r w:rsidRPr="00724E16">
        <w:t>имовину</w:t>
      </w:r>
      <w:r w:rsidR="00E856B3">
        <w:t xml:space="preserve"> </w:t>
      </w:r>
      <w:r w:rsidR="0086077C" w:rsidRPr="00724E16">
        <w:t>за коју даје понуду</w:t>
      </w:r>
      <w:r w:rsidRPr="00724E16">
        <w:t xml:space="preserve">. </w:t>
      </w:r>
      <w:r w:rsidRPr="00724E16">
        <w:rPr>
          <w:b/>
        </w:rPr>
        <w:t>Профактура</w:t>
      </w:r>
      <w:r w:rsidR="005961D2">
        <w:rPr>
          <w:b/>
        </w:rPr>
        <w:t xml:space="preserve"> </w:t>
      </w:r>
      <w:r w:rsidR="001E308B" w:rsidRPr="00724E16">
        <w:rPr>
          <w:b/>
        </w:rPr>
        <w:t xml:space="preserve">за откуп продајне документације </w:t>
      </w:r>
      <w:r w:rsidR="00862B87" w:rsidRPr="00724E16">
        <w:rPr>
          <w:b/>
        </w:rPr>
        <w:t>садржи појединачни списак предметне целине</w:t>
      </w:r>
      <w:r w:rsidR="00862B87" w:rsidRPr="00724E16">
        <w:t xml:space="preserve"> и</w:t>
      </w:r>
      <w:r w:rsidR="005961D2">
        <w:t xml:space="preserve"> </w:t>
      </w:r>
      <w:r w:rsidRPr="00724E16">
        <w:t>може</w:t>
      </w:r>
      <w:r w:rsidR="005961D2">
        <w:t xml:space="preserve"> </w:t>
      </w:r>
      <w:r w:rsidR="00862B87" w:rsidRPr="00724E16">
        <w:t xml:space="preserve">се </w:t>
      </w:r>
      <w:r w:rsidRPr="00724E16">
        <w:t>преузети</w:t>
      </w:r>
      <w:r w:rsidR="005961D2">
        <w:t xml:space="preserve"> </w:t>
      </w:r>
      <w:r w:rsidRPr="00724E16">
        <w:t>у</w:t>
      </w:r>
      <w:r w:rsidR="003D243C">
        <w:t xml:space="preserve"> </w:t>
      </w:r>
      <w:r w:rsidRPr="00724E16">
        <w:t>просторијама</w:t>
      </w:r>
      <w:r w:rsidR="005961D2">
        <w:t xml:space="preserve"> </w:t>
      </w:r>
      <w:r w:rsidRPr="00724E16">
        <w:t>стечајног</w:t>
      </w:r>
      <w:r w:rsidR="005961D2">
        <w:t xml:space="preserve"> </w:t>
      </w:r>
      <w:r w:rsidRPr="00724E16">
        <w:t>управника</w:t>
      </w:r>
      <w:r w:rsidR="005961D2">
        <w:t xml:space="preserve"> </w:t>
      </w:r>
      <w:r w:rsidRPr="00724E16">
        <w:t>на</w:t>
      </w:r>
      <w:r w:rsidR="005961D2">
        <w:t xml:space="preserve"> </w:t>
      </w:r>
      <w:r w:rsidRPr="00724E16">
        <w:t>адреси</w:t>
      </w:r>
      <w:r w:rsidR="005961D2">
        <w:t xml:space="preserve"> </w:t>
      </w:r>
      <w:r w:rsidR="00E856B3">
        <w:t>Београд ул. Адмирала Гепрата 10</w:t>
      </w:r>
      <w:r w:rsidR="007D104D" w:rsidRPr="00724E16">
        <w:t>,</w:t>
      </w:r>
      <w:r w:rsidR="005961D2">
        <w:t xml:space="preserve"> </w:t>
      </w:r>
      <w:r w:rsidRPr="00724E16">
        <w:t>сваког</w:t>
      </w:r>
      <w:r w:rsidR="005961D2">
        <w:t xml:space="preserve"> </w:t>
      </w:r>
      <w:r w:rsidRPr="00724E16">
        <w:t>радног</w:t>
      </w:r>
      <w:r w:rsidR="005961D2">
        <w:t xml:space="preserve"> </w:t>
      </w:r>
      <w:r w:rsidRPr="00724E16">
        <w:t>дана</w:t>
      </w:r>
      <w:r w:rsidR="005961D2">
        <w:t xml:space="preserve"> </w:t>
      </w:r>
      <w:r w:rsidRPr="00724E16">
        <w:t>од 10.00 до 15.00 часова</w:t>
      </w:r>
      <w:r w:rsidR="001E308B" w:rsidRPr="00724E16">
        <w:t xml:space="preserve">, или прузети на </w:t>
      </w:r>
      <w:r w:rsidR="00891E5E" w:rsidRPr="00724E16">
        <w:t>дату</w:t>
      </w:r>
      <w:r w:rsidR="001E308B" w:rsidRPr="00724E16">
        <w:t xml:space="preserve"> маил адрес</w:t>
      </w:r>
      <w:r w:rsidR="00891E5E" w:rsidRPr="00724E16">
        <w:t>у</w:t>
      </w:r>
      <w:r w:rsidR="005961D2">
        <w:t xml:space="preserve"> </w:t>
      </w:r>
      <w:r w:rsidRPr="00724E16">
        <w:t>уз</w:t>
      </w:r>
      <w:r w:rsidR="005961D2">
        <w:t xml:space="preserve"> прет</w:t>
      </w:r>
      <w:r w:rsidRPr="00724E16">
        <w:t>ходну</w:t>
      </w:r>
      <w:r w:rsidR="005961D2">
        <w:t xml:space="preserve"> </w:t>
      </w:r>
      <w:r w:rsidR="001E308B" w:rsidRPr="00724E16">
        <w:t xml:space="preserve">најаву или захтев на </w:t>
      </w:r>
      <w:r w:rsidR="00E856B3">
        <w:t xml:space="preserve">број телефона </w:t>
      </w:r>
      <w:r w:rsidRPr="00724E16">
        <w:t>063 312 226.</w:t>
      </w:r>
      <w:r w:rsidR="005961D2">
        <w:t xml:space="preserve"> </w:t>
      </w:r>
      <w:r w:rsidRPr="00724E16">
        <w:rPr>
          <w:b/>
        </w:rPr>
        <w:t>Рок</w:t>
      </w:r>
      <w:r w:rsidR="005961D2">
        <w:rPr>
          <w:b/>
        </w:rPr>
        <w:t xml:space="preserve"> </w:t>
      </w:r>
      <w:r w:rsidRPr="00724E16">
        <w:rPr>
          <w:b/>
        </w:rPr>
        <w:t>за</w:t>
      </w:r>
      <w:r w:rsidR="005961D2">
        <w:rPr>
          <w:b/>
        </w:rPr>
        <w:t xml:space="preserve"> </w:t>
      </w:r>
      <w:r w:rsidRPr="00724E16">
        <w:rPr>
          <w:b/>
        </w:rPr>
        <w:t>откуп</w:t>
      </w:r>
      <w:r w:rsidR="005961D2">
        <w:rPr>
          <w:b/>
        </w:rPr>
        <w:t xml:space="preserve"> </w:t>
      </w:r>
      <w:r w:rsidR="007D104D" w:rsidRPr="00724E16">
        <w:rPr>
          <w:b/>
        </w:rPr>
        <w:t>продајне</w:t>
      </w:r>
      <w:r w:rsidR="005961D2">
        <w:rPr>
          <w:b/>
        </w:rPr>
        <w:t xml:space="preserve"> </w:t>
      </w:r>
      <w:r w:rsidR="007D104D" w:rsidRPr="00724E16">
        <w:rPr>
          <w:b/>
        </w:rPr>
        <w:t>документације</w:t>
      </w:r>
      <w:r w:rsidR="005961D2">
        <w:rPr>
          <w:b/>
        </w:rPr>
        <w:t xml:space="preserve"> </w:t>
      </w:r>
      <w:r w:rsidRPr="00724E16">
        <w:rPr>
          <w:b/>
        </w:rPr>
        <w:t>је</w:t>
      </w:r>
      <w:r w:rsidR="005961D2">
        <w:rPr>
          <w:b/>
        </w:rPr>
        <w:t xml:space="preserve"> </w:t>
      </w:r>
      <w:r w:rsidR="00721C0E">
        <w:rPr>
          <w:b/>
          <w:lang w:val="en-US"/>
        </w:rPr>
        <w:t>27.10.</w:t>
      </w:r>
      <w:r w:rsidR="00E856B3">
        <w:rPr>
          <w:b/>
        </w:rPr>
        <w:t>2016</w:t>
      </w:r>
      <w:r w:rsidR="00D902AF" w:rsidRPr="00B30BB3">
        <w:rPr>
          <w:b/>
        </w:rPr>
        <w:t>.</w:t>
      </w:r>
      <w:r w:rsidR="00D902AF" w:rsidRPr="00724E16">
        <w:rPr>
          <w:b/>
          <w:color w:val="FF0000"/>
        </w:rPr>
        <w:t xml:space="preserve"> </w:t>
      </w:r>
      <w:r w:rsidRPr="00724E16">
        <w:rPr>
          <w:b/>
        </w:rPr>
        <w:t>год</w:t>
      </w:r>
      <w:r w:rsidRPr="00724E16">
        <w:t>.</w:t>
      </w:r>
    </w:p>
    <w:p w:rsidR="00BF6DDD" w:rsidRPr="00724E16" w:rsidRDefault="00746245" w:rsidP="00293D0E">
      <w:pPr>
        <w:pStyle w:val="ListParagraph"/>
        <w:numPr>
          <w:ilvl w:val="0"/>
          <w:numId w:val="2"/>
        </w:numPr>
        <w:spacing w:before="120"/>
        <w:ind w:hanging="720"/>
        <w:jc w:val="both"/>
      </w:pPr>
      <w:r w:rsidRPr="00724E16">
        <w:t>Уплате</w:t>
      </w:r>
      <w:r w:rsidR="00621282">
        <w:t xml:space="preserve"> </w:t>
      </w:r>
      <w:r w:rsidR="00FF359B" w:rsidRPr="00724E16">
        <w:rPr>
          <w:b/>
        </w:rPr>
        <w:t>депозит</w:t>
      </w:r>
      <w:r w:rsidR="00621282">
        <w:rPr>
          <w:b/>
        </w:rPr>
        <w:t xml:space="preserve"> </w:t>
      </w:r>
      <w:r w:rsidRPr="00724E16">
        <w:t>на</w:t>
      </w:r>
      <w:r w:rsidR="00621282">
        <w:t xml:space="preserve"> </w:t>
      </w:r>
      <w:r w:rsidR="00FF359B" w:rsidRPr="00724E16">
        <w:t>текући</w:t>
      </w:r>
      <w:r w:rsidR="00621282">
        <w:t xml:space="preserve"> </w:t>
      </w:r>
      <w:r w:rsidR="00FF359B" w:rsidRPr="00724E16">
        <w:t>рачун</w:t>
      </w:r>
      <w:r w:rsidR="00621282">
        <w:t xml:space="preserve"> </w:t>
      </w:r>
      <w:r w:rsidR="00FF359B" w:rsidRPr="00724E16">
        <w:t>стечајног</w:t>
      </w:r>
      <w:r w:rsidR="00621282">
        <w:t xml:space="preserve"> </w:t>
      </w:r>
      <w:r w:rsidR="00FF359B" w:rsidRPr="00724E16">
        <w:t>дужника</w:t>
      </w:r>
      <w:r w:rsidR="00621282">
        <w:t xml:space="preserve"> </w:t>
      </w:r>
      <w:r w:rsidR="00FF359B" w:rsidRPr="00724E16">
        <w:t>број</w:t>
      </w:r>
      <w:r w:rsidR="00621282">
        <w:t xml:space="preserve"> </w:t>
      </w:r>
      <w:r w:rsidR="00E856B3" w:rsidRPr="00E856B3">
        <w:t>200-2791180101039-13</w:t>
      </w:r>
      <w:r w:rsidR="00E856B3">
        <w:t xml:space="preserve"> </w:t>
      </w:r>
      <w:r w:rsidR="0086077C" w:rsidRPr="00724E16">
        <w:t>Банка Поштанска штедионица А.Д.-Београд</w:t>
      </w:r>
      <w:r w:rsidR="00621282">
        <w:t xml:space="preserve"> </w:t>
      </w:r>
      <w:r w:rsidR="00BF6DDD" w:rsidRPr="00724E16">
        <w:t>или</w:t>
      </w:r>
      <w:r w:rsidR="00621282">
        <w:t xml:space="preserve"> </w:t>
      </w:r>
      <w:r w:rsidR="00BF6DDD" w:rsidRPr="00724E16">
        <w:t>положе</w:t>
      </w:r>
      <w:r w:rsidR="00621282">
        <w:t xml:space="preserve"> </w:t>
      </w:r>
      <w:r w:rsidR="00FF359B" w:rsidRPr="00724E16">
        <w:t>неопозиву</w:t>
      </w:r>
      <w:r w:rsidR="00621282">
        <w:t xml:space="preserve"> </w:t>
      </w:r>
      <w:r w:rsidR="00BF6DDD" w:rsidRPr="00724E16">
        <w:t>првокласну</w:t>
      </w:r>
      <w:r w:rsidR="00621282">
        <w:t xml:space="preserve"> </w:t>
      </w:r>
      <w:r w:rsidR="00BF6DDD" w:rsidRPr="00724E16">
        <w:t>банкарску</w:t>
      </w:r>
      <w:r w:rsidR="00621282">
        <w:t xml:space="preserve"> </w:t>
      </w:r>
      <w:r w:rsidR="00BF6DDD" w:rsidRPr="00724E16">
        <w:t>гаранцију</w:t>
      </w:r>
      <w:r w:rsidR="00621282">
        <w:t xml:space="preserve"> </w:t>
      </w:r>
      <w:r w:rsidR="00BF6DDD" w:rsidRPr="00724E16">
        <w:t>наплативу</w:t>
      </w:r>
      <w:r w:rsidR="00621282">
        <w:t xml:space="preserve"> </w:t>
      </w:r>
      <w:r w:rsidR="00BF6DDD" w:rsidRPr="00724E16">
        <w:t>на</w:t>
      </w:r>
      <w:r w:rsidR="00621282">
        <w:t xml:space="preserve"> </w:t>
      </w:r>
      <w:r w:rsidR="00BF6DDD" w:rsidRPr="00724E16">
        <w:t>први</w:t>
      </w:r>
      <w:r w:rsidR="00621282">
        <w:t xml:space="preserve"> </w:t>
      </w:r>
      <w:r w:rsidR="00BF6DDD" w:rsidRPr="00724E16">
        <w:t>позив, најкасније</w:t>
      </w:r>
      <w:r w:rsidR="00621282">
        <w:t xml:space="preserve"> </w:t>
      </w:r>
      <w:r w:rsidR="00BF6DDD" w:rsidRPr="00724E16">
        <w:t>до</w:t>
      </w:r>
      <w:r w:rsidR="00621282">
        <w:t xml:space="preserve"> </w:t>
      </w:r>
      <w:r w:rsidR="004429EE" w:rsidRPr="00724E16">
        <w:t>4</w:t>
      </w:r>
      <w:r w:rsidR="00621282">
        <w:t xml:space="preserve"> </w:t>
      </w:r>
      <w:r w:rsidR="00FF359B" w:rsidRPr="00724E16">
        <w:t>радн</w:t>
      </w:r>
      <w:r w:rsidR="004429EE" w:rsidRPr="00724E16">
        <w:t>а</w:t>
      </w:r>
      <w:r w:rsidR="00621282">
        <w:t xml:space="preserve"> </w:t>
      </w:r>
      <w:r w:rsidR="00FF359B" w:rsidRPr="00724E16">
        <w:t>дана</w:t>
      </w:r>
      <w:r w:rsidR="00621282">
        <w:t xml:space="preserve"> </w:t>
      </w:r>
      <w:r w:rsidR="00BF6DDD" w:rsidRPr="00724E16">
        <w:t>пре</w:t>
      </w:r>
      <w:r w:rsidR="00621282">
        <w:t xml:space="preserve"> </w:t>
      </w:r>
      <w:r w:rsidR="00FF359B" w:rsidRPr="00724E16">
        <w:t>одржавања</w:t>
      </w:r>
      <w:r w:rsidR="00621282">
        <w:t xml:space="preserve"> </w:t>
      </w:r>
      <w:r w:rsidR="00FF359B" w:rsidRPr="00724E16">
        <w:t>продаје (рок</w:t>
      </w:r>
      <w:r w:rsidR="00621282">
        <w:t xml:space="preserve"> </w:t>
      </w:r>
      <w:r w:rsidR="00FF359B" w:rsidRPr="00724E16">
        <w:t>за</w:t>
      </w:r>
      <w:r w:rsidR="00621282">
        <w:t xml:space="preserve"> </w:t>
      </w:r>
      <w:r w:rsidR="00FF359B" w:rsidRPr="00724E16">
        <w:t>уплату</w:t>
      </w:r>
      <w:r w:rsidR="00621282">
        <w:t xml:space="preserve"> </w:t>
      </w:r>
      <w:r w:rsidR="00FF359B" w:rsidRPr="00724E16">
        <w:t>депозита</w:t>
      </w:r>
      <w:r w:rsidR="00621282">
        <w:t xml:space="preserve"> </w:t>
      </w:r>
      <w:r w:rsidR="00FF359B" w:rsidRPr="00724E16">
        <w:t>је</w:t>
      </w:r>
      <w:r w:rsidR="00621282">
        <w:t xml:space="preserve"> </w:t>
      </w:r>
      <w:r w:rsidR="00721C0E" w:rsidRPr="00721C0E">
        <w:rPr>
          <w:b/>
          <w:lang w:val="en-US"/>
        </w:rPr>
        <w:t>27.10.</w:t>
      </w:r>
      <w:r w:rsidR="00E856B3">
        <w:rPr>
          <w:b/>
        </w:rPr>
        <w:t>2016године</w:t>
      </w:r>
      <w:r w:rsidR="00D902AF" w:rsidRPr="006158ED">
        <w:t>.</w:t>
      </w:r>
      <w:r w:rsidR="00FF359B" w:rsidRPr="006158ED">
        <w:t>).</w:t>
      </w:r>
      <w:r w:rsidR="00FF359B" w:rsidRPr="00724E16">
        <w:rPr>
          <w:color w:val="FF0000"/>
        </w:rPr>
        <w:t xml:space="preserve"> </w:t>
      </w:r>
      <w:r w:rsidR="00FF359B" w:rsidRPr="00724E16">
        <w:t>У</w:t>
      </w:r>
      <w:r w:rsidR="00621282">
        <w:t xml:space="preserve"> </w:t>
      </w:r>
      <w:r w:rsidR="00FF359B" w:rsidRPr="00724E16">
        <w:t>случају</w:t>
      </w:r>
      <w:r w:rsidR="00621282">
        <w:t xml:space="preserve"> </w:t>
      </w:r>
      <w:r w:rsidR="00FF359B" w:rsidRPr="00724E16">
        <w:t>да</w:t>
      </w:r>
      <w:r w:rsidR="00621282">
        <w:t xml:space="preserve"> </w:t>
      </w:r>
      <w:r w:rsidR="00FF359B" w:rsidRPr="00724E16">
        <w:t>се</w:t>
      </w:r>
      <w:r w:rsidR="00621282">
        <w:t xml:space="preserve"> </w:t>
      </w:r>
      <w:r w:rsidR="00FF359B" w:rsidRPr="00724E16">
        <w:t>као</w:t>
      </w:r>
      <w:r w:rsidR="00621282">
        <w:t xml:space="preserve"> </w:t>
      </w:r>
      <w:r w:rsidR="00FF359B" w:rsidRPr="00724E16">
        <w:t>депозит</w:t>
      </w:r>
      <w:r w:rsidR="00621282">
        <w:t xml:space="preserve"> </w:t>
      </w:r>
      <w:r w:rsidR="00FF359B" w:rsidRPr="00724E16">
        <w:t>положи</w:t>
      </w:r>
      <w:r w:rsidR="00621282">
        <w:t xml:space="preserve"> </w:t>
      </w:r>
      <w:r w:rsidR="00FF359B" w:rsidRPr="00724E16">
        <w:t>првокласна</w:t>
      </w:r>
      <w:r w:rsidR="00621282">
        <w:t xml:space="preserve"> </w:t>
      </w:r>
      <w:r w:rsidR="00FF359B" w:rsidRPr="00724E16">
        <w:t>банкарска</w:t>
      </w:r>
      <w:r w:rsidR="00621282">
        <w:t xml:space="preserve"> </w:t>
      </w:r>
      <w:r w:rsidR="00FF359B" w:rsidRPr="00724E16">
        <w:t xml:space="preserve">гаранција, </w:t>
      </w:r>
      <w:r w:rsidR="00621282">
        <w:t xml:space="preserve">оригинал </w:t>
      </w:r>
      <w:r w:rsidR="00FF359B" w:rsidRPr="00724E16">
        <w:t>се</w:t>
      </w:r>
      <w:r w:rsidR="00621282">
        <w:t xml:space="preserve"> </w:t>
      </w:r>
      <w:r w:rsidR="00FF359B" w:rsidRPr="00724E16">
        <w:t>ради</w:t>
      </w:r>
      <w:r w:rsidR="00621282">
        <w:t xml:space="preserve"> </w:t>
      </w:r>
      <w:r w:rsidR="00FF359B" w:rsidRPr="00724E16">
        <w:t>провере</w:t>
      </w:r>
      <w:r w:rsidR="00621282">
        <w:t xml:space="preserve"> </w:t>
      </w:r>
      <w:r w:rsidR="00FF359B" w:rsidRPr="00724E16">
        <w:t>мора</w:t>
      </w:r>
      <w:r w:rsidR="00621282">
        <w:t xml:space="preserve"> </w:t>
      </w:r>
      <w:r w:rsidR="00FF359B" w:rsidRPr="00724E16">
        <w:t>доставити</w:t>
      </w:r>
      <w:r w:rsidR="00621282">
        <w:t xml:space="preserve"> </w:t>
      </w:r>
      <w:r w:rsidR="00FF359B" w:rsidRPr="00724E16">
        <w:rPr>
          <w:b/>
          <w:u w:val="single"/>
        </w:rPr>
        <w:t>искључиво</w:t>
      </w:r>
      <w:r w:rsidR="00621282">
        <w:rPr>
          <w:b/>
          <w:u w:val="single"/>
        </w:rPr>
        <w:t xml:space="preserve"> </w:t>
      </w:r>
      <w:r w:rsidR="00FF359B" w:rsidRPr="00724E16">
        <w:rPr>
          <w:b/>
          <w:u w:val="single"/>
        </w:rPr>
        <w:t>лично</w:t>
      </w:r>
      <w:r w:rsidR="00621282">
        <w:rPr>
          <w:b/>
          <w:u w:val="single"/>
        </w:rPr>
        <w:t xml:space="preserve"> </w:t>
      </w:r>
      <w:r w:rsidR="00FF359B" w:rsidRPr="00724E16">
        <w:t>најкасније</w:t>
      </w:r>
      <w:r w:rsidR="00621282">
        <w:t xml:space="preserve"> </w:t>
      </w:r>
      <w:r w:rsidR="00721C0E">
        <w:rPr>
          <w:lang w:val="en-US"/>
        </w:rPr>
        <w:t>27.10.</w:t>
      </w:r>
      <w:r w:rsidR="00E856B3">
        <w:t>2016</w:t>
      </w:r>
      <w:r w:rsidR="006158ED">
        <w:t xml:space="preserve">. </w:t>
      </w:r>
      <w:r w:rsidR="00FF359B" w:rsidRPr="00724E16">
        <w:t>године</w:t>
      </w:r>
      <w:r w:rsidR="00621282">
        <w:t xml:space="preserve"> </w:t>
      </w:r>
      <w:r w:rsidR="007D104D" w:rsidRPr="00724E16">
        <w:t>до 15.00 часова</w:t>
      </w:r>
      <w:r w:rsidR="00621282">
        <w:t xml:space="preserve"> </w:t>
      </w:r>
      <w:r w:rsidR="007D104D" w:rsidRPr="00724E16">
        <w:t>по</w:t>
      </w:r>
      <w:r w:rsidR="00621282">
        <w:t xml:space="preserve"> </w:t>
      </w:r>
      <w:r w:rsidR="007D104D" w:rsidRPr="00724E16">
        <w:t>београдском</w:t>
      </w:r>
      <w:r w:rsidR="00621282">
        <w:t xml:space="preserve"> </w:t>
      </w:r>
      <w:r w:rsidR="007D104D" w:rsidRPr="00724E16">
        <w:t>времену (ГМТ+1)</w:t>
      </w:r>
      <w:r w:rsidR="00D902AF" w:rsidRPr="00724E16">
        <w:t>. У</w:t>
      </w:r>
      <w:r w:rsidR="00621282">
        <w:t xml:space="preserve"> </w:t>
      </w:r>
      <w:r w:rsidR="007D104D" w:rsidRPr="00724E16">
        <w:t>обзир</w:t>
      </w:r>
      <w:r w:rsidR="00621282">
        <w:t xml:space="preserve"> </w:t>
      </w:r>
      <w:r w:rsidR="007D104D" w:rsidRPr="00724E16">
        <w:t>ће</w:t>
      </w:r>
      <w:r w:rsidR="00621282">
        <w:t xml:space="preserve"> </w:t>
      </w:r>
      <w:r w:rsidR="007D104D" w:rsidRPr="00724E16">
        <w:t>се</w:t>
      </w:r>
      <w:r w:rsidR="00621282">
        <w:t xml:space="preserve"> </w:t>
      </w:r>
      <w:r w:rsidR="007D104D" w:rsidRPr="00724E16">
        <w:t>узимати</w:t>
      </w:r>
      <w:r w:rsidR="00621282">
        <w:t xml:space="preserve"> </w:t>
      </w:r>
      <w:r w:rsidR="007D104D" w:rsidRPr="00724E16">
        <w:t>само</w:t>
      </w:r>
      <w:r w:rsidR="00621282">
        <w:t xml:space="preserve"> </w:t>
      </w:r>
      <w:r w:rsidR="007D104D" w:rsidRPr="00724E16">
        <w:t>банкарске</w:t>
      </w:r>
      <w:r w:rsidR="00621282">
        <w:t xml:space="preserve"> </w:t>
      </w:r>
      <w:r w:rsidR="007D104D" w:rsidRPr="00724E16">
        <w:t>гаранције</w:t>
      </w:r>
      <w:r w:rsidR="00621282">
        <w:t xml:space="preserve"> </w:t>
      </w:r>
      <w:r w:rsidR="007D104D" w:rsidRPr="00724E16">
        <w:t>које</w:t>
      </w:r>
      <w:r w:rsidR="00621282">
        <w:t xml:space="preserve"> </w:t>
      </w:r>
      <w:r w:rsidR="007D104D" w:rsidRPr="00724E16">
        <w:t>пристигну</w:t>
      </w:r>
      <w:r w:rsidR="00621282">
        <w:t xml:space="preserve"> </w:t>
      </w:r>
      <w:r w:rsidR="007D104D" w:rsidRPr="00724E16">
        <w:t>на</w:t>
      </w:r>
      <w:r w:rsidR="00621282">
        <w:t xml:space="preserve"> </w:t>
      </w:r>
      <w:r w:rsidR="007D104D" w:rsidRPr="00724E16">
        <w:t>назначену</w:t>
      </w:r>
      <w:r w:rsidR="00621282">
        <w:t xml:space="preserve"> </w:t>
      </w:r>
      <w:r w:rsidR="007D104D" w:rsidRPr="00724E16">
        <w:t>адресу</w:t>
      </w:r>
      <w:r w:rsidR="00621282">
        <w:t xml:space="preserve"> </w:t>
      </w:r>
      <w:r w:rsidR="007D104D" w:rsidRPr="00724E16">
        <w:t>у</w:t>
      </w:r>
      <w:r w:rsidR="00621282">
        <w:t xml:space="preserve"> </w:t>
      </w:r>
      <w:r w:rsidR="007D104D" w:rsidRPr="00724E16">
        <w:t>назначено</w:t>
      </w:r>
      <w:r w:rsidR="00621282">
        <w:t xml:space="preserve"> </w:t>
      </w:r>
      <w:r w:rsidR="007D104D" w:rsidRPr="00724E16">
        <w:t>време.</w:t>
      </w:r>
    </w:p>
    <w:p w:rsidR="007D104D" w:rsidRPr="00724E16" w:rsidRDefault="00BF6DDD" w:rsidP="00485F19">
      <w:pPr>
        <w:numPr>
          <w:ilvl w:val="0"/>
          <w:numId w:val="2"/>
        </w:numPr>
        <w:spacing w:before="120"/>
        <w:ind w:hanging="720"/>
        <w:jc w:val="both"/>
      </w:pPr>
      <w:r w:rsidRPr="00724E16">
        <w:t>Приликом</w:t>
      </w:r>
      <w:r w:rsidR="00621282">
        <w:t xml:space="preserve"> п</w:t>
      </w:r>
      <w:r w:rsidRPr="00724E16">
        <w:t>реузимања</w:t>
      </w:r>
      <w:r w:rsidR="00621282">
        <w:t xml:space="preserve"> п</w:t>
      </w:r>
      <w:r w:rsidRPr="00724E16">
        <w:t>родајне</w:t>
      </w:r>
      <w:r w:rsidR="00621282">
        <w:t xml:space="preserve"> </w:t>
      </w:r>
      <w:r w:rsidRPr="00724E16">
        <w:t>документације</w:t>
      </w:r>
      <w:r w:rsidR="00621282">
        <w:t xml:space="preserve"> </w:t>
      </w:r>
      <w:r w:rsidRPr="00724E16">
        <w:t>потпишу</w:t>
      </w:r>
      <w:r w:rsidR="00621282">
        <w:t xml:space="preserve"> </w:t>
      </w:r>
      <w:r w:rsidRPr="00724E16">
        <w:t>изјаву</w:t>
      </w:r>
      <w:r w:rsidR="00621282">
        <w:t xml:space="preserve"> </w:t>
      </w:r>
      <w:r w:rsidRPr="00724E16">
        <w:t>о</w:t>
      </w:r>
      <w:r w:rsidR="00621282">
        <w:t xml:space="preserve"> </w:t>
      </w:r>
      <w:r w:rsidRPr="00724E16">
        <w:t>губитку</w:t>
      </w:r>
      <w:r w:rsidR="00621282">
        <w:t xml:space="preserve"> </w:t>
      </w:r>
      <w:r w:rsidRPr="00724E16">
        <w:t>права</w:t>
      </w:r>
      <w:r w:rsidR="00621282">
        <w:t xml:space="preserve"> </w:t>
      </w:r>
      <w:r w:rsidRPr="00724E16">
        <w:t>на</w:t>
      </w:r>
      <w:r w:rsidR="00621282">
        <w:t xml:space="preserve"> </w:t>
      </w:r>
      <w:r w:rsidR="007D104D" w:rsidRPr="00724E16">
        <w:t>поврћај</w:t>
      </w:r>
      <w:r w:rsidR="00621282">
        <w:t xml:space="preserve"> </w:t>
      </w:r>
      <w:r w:rsidRPr="00724E16">
        <w:t>депозита</w:t>
      </w:r>
      <w:r w:rsidR="00621282">
        <w:t xml:space="preserve"> </w:t>
      </w:r>
      <w:r w:rsidRPr="00724E16">
        <w:t>под</w:t>
      </w:r>
      <w:r w:rsidR="00621282">
        <w:t xml:space="preserve"> </w:t>
      </w:r>
      <w:r w:rsidRPr="00724E16">
        <w:t>одређеним</w:t>
      </w:r>
      <w:r w:rsidR="00621282">
        <w:t xml:space="preserve"> </w:t>
      </w:r>
      <w:r w:rsidRPr="00724E16">
        <w:t>условима.</w:t>
      </w:r>
    </w:p>
    <w:p w:rsidR="00685C44" w:rsidRPr="00724E16" w:rsidRDefault="008A1879" w:rsidP="00485F19">
      <w:pPr>
        <w:spacing w:before="120"/>
        <w:ind w:firstLine="360"/>
        <w:jc w:val="both"/>
      </w:pPr>
      <w:r w:rsidRPr="00724E16">
        <w:t>Имовина</w:t>
      </w:r>
      <w:r w:rsidR="001B148F">
        <w:t xml:space="preserve"> </w:t>
      </w:r>
      <w:r w:rsidRPr="00724E16">
        <w:t>која</w:t>
      </w:r>
      <w:r w:rsidR="001B148F">
        <w:t xml:space="preserve"> </w:t>
      </w:r>
      <w:r w:rsidRPr="00724E16">
        <w:t>је</w:t>
      </w:r>
      <w:r w:rsidR="001B148F">
        <w:t xml:space="preserve"> </w:t>
      </w:r>
      <w:r w:rsidRPr="00724E16">
        <w:t>предмет</w:t>
      </w:r>
      <w:r w:rsidR="001B148F">
        <w:t xml:space="preserve"> </w:t>
      </w:r>
      <w:r w:rsidRPr="00724E16">
        <w:t>огласа</w:t>
      </w:r>
      <w:r w:rsidR="001B148F">
        <w:t xml:space="preserve"> </w:t>
      </w:r>
      <w:r w:rsidRPr="00724E16">
        <w:t>се</w:t>
      </w:r>
      <w:r w:rsidR="001B148F">
        <w:t xml:space="preserve"> </w:t>
      </w:r>
      <w:r w:rsidRPr="00724E16">
        <w:t>купује</w:t>
      </w:r>
      <w:r w:rsidR="001B148F">
        <w:t xml:space="preserve"> </w:t>
      </w:r>
      <w:r w:rsidRPr="00724E16">
        <w:t>у</w:t>
      </w:r>
      <w:r w:rsidR="001B148F">
        <w:t xml:space="preserve"> </w:t>
      </w:r>
      <w:r w:rsidRPr="00724E16">
        <w:t>виђеном</w:t>
      </w:r>
      <w:r w:rsidR="001B148F">
        <w:t xml:space="preserve"> </w:t>
      </w:r>
      <w:r w:rsidRPr="00724E16">
        <w:t>стању, без</w:t>
      </w:r>
      <w:r w:rsidR="001B148F">
        <w:t xml:space="preserve"> </w:t>
      </w:r>
      <w:r w:rsidRPr="00724E16">
        <w:t>пружања</w:t>
      </w:r>
      <w:r w:rsidR="001B148F">
        <w:t xml:space="preserve"> </w:t>
      </w:r>
      <w:r w:rsidRPr="00724E16">
        <w:t>гаранција</w:t>
      </w:r>
      <w:r w:rsidR="001B148F">
        <w:t xml:space="preserve"> </w:t>
      </w:r>
      <w:r w:rsidRPr="00724E16">
        <w:t>и</w:t>
      </w:r>
      <w:r w:rsidR="001B148F">
        <w:t xml:space="preserve"> </w:t>
      </w:r>
      <w:r w:rsidRPr="00724E16">
        <w:t>стечајни</w:t>
      </w:r>
      <w:r w:rsidR="001B148F">
        <w:t xml:space="preserve"> </w:t>
      </w:r>
      <w:r w:rsidRPr="00724E16">
        <w:t>управник</w:t>
      </w:r>
      <w:r w:rsidR="001B148F">
        <w:t xml:space="preserve"> </w:t>
      </w:r>
      <w:r w:rsidRPr="00724E16">
        <w:t>не</w:t>
      </w:r>
      <w:r w:rsidR="001B148F">
        <w:t xml:space="preserve"> </w:t>
      </w:r>
      <w:r w:rsidRPr="00724E16">
        <w:t>одговара</w:t>
      </w:r>
      <w:r w:rsidR="001B148F">
        <w:t xml:space="preserve"> </w:t>
      </w:r>
      <w:r w:rsidRPr="00724E16">
        <w:t>за</w:t>
      </w:r>
      <w:r w:rsidR="001B148F">
        <w:t xml:space="preserve"> </w:t>
      </w:r>
      <w:r w:rsidRPr="00724E16">
        <w:t>недостатке</w:t>
      </w:r>
      <w:r w:rsidR="001B148F">
        <w:t xml:space="preserve"> </w:t>
      </w:r>
      <w:r w:rsidRPr="00724E16">
        <w:t>које</w:t>
      </w:r>
      <w:r w:rsidR="001B148F">
        <w:t xml:space="preserve"> </w:t>
      </w:r>
      <w:r w:rsidRPr="00724E16">
        <w:t>купац</w:t>
      </w:r>
      <w:r w:rsidR="001B148F">
        <w:t xml:space="preserve"> </w:t>
      </w:r>
      <w:r w:rsidRPr="00724E16">
        <w:t>утврди</w:t>
      </w:r>
      <w:r w:rsidR="001B148F">
        <w:t xml:space="preserve"> </w:t>
      </w:r>
      <w:r w:rsidRPr="00724E16">
        <w:t>по</w:t>
      </w:r>
      <w:r w:rsidR="001B148F">
        <w:t xml:space="preserve"> </w:t>
      </w:r>
      <w:r w:rsidRPr="00724E16">
        <w:t xml:space="preserve">извршеној </w:t>
      </w:r>
      <w:r w:rsidR="001B148F">
        <w:t>п</w:t>
      </w:r>
      <w:r w:rsidRPr="00724E16">
        <w:t>родаји</w:t>
      </w:r>
      <w:r w:rsidR="001B148F">
        <w:t>.</w:t>
      </w:r>
      <w:r w:rsidRPr="00724E16">
        <w:t xml:space="preserve"> Имовина се</w:t>
      </w:r>
      <w:r w:rsidR="001B148F">
        <w:t xml:space="preserve"> </w:t>
      </w:r>
      <w:r w:rsidR="007D104D" w:rsidRPr="00724E16">
        <w:t>може</w:t>
      </w:r>
      <w:r w:rsidR="001B148F">
        <w:t xml:space="preserve"> </w:t>
      </w:r>
      <w:r w:rsidR="007D104D" w:rsidRPr="00724E16">
        <w:t>разгледати</w:t>
      </w:r>
      <w:r w:rsidR="00D4470C">
        <w:t xml:space="preserve"> </w:t>
      </w:r>
      <w:r w:rsidR="007D104D" w:rsidRPr="00724E16">
        <w:t>након</w:t>
      </w:r>
      <w:r w:rsidR="00D4470C">
        <w:t xml:space="preserve"> </w:t>
      </w:r>
      <w:r w:rsidR="007D104D" w:rsidRPr="00724E16">
        <w:t>откупа</w:t>
      </w:r>
      <w:r w:rsidR="00D4470C">
        <w:t xml:space="preserve"> </w:t>
      </w:r>
      <w:r w:rsidR="007D104D" w:rsidRPr="00724E16">
        <w:t>продајне</w:t>
      </w:r>
      <w:r w:rsidR="00D4470C">
        <w:t xml:space="preserve"> </w:t>
      </w:r>
      <w:r w:rsidR="007D104D" w:rsidRPr="00724E16">
        <w:t>документације, сваким</w:t>
      </w:r>
      <w:r w:rsidR="00D4470C">
        <w:t xml:space="preserve"> </w:t>
      </w:r>
      <w:r w:rsidR="007D104D" w:rsidRPr="00724E16">
        <w:t>радним</w:t>
      </w:r>
      <w:r w:rsidR="00D4470C">
        <w:t xml:space="preserve"> </w:t>
      </w:r>
      <w:r w:rsidR="007D104D" w:rsidRPr="00724E16">
        <w:t>даном</w:t>
      </w:r>
      <w:r w:rsidR="00D4470C">
        <w:t xml:space="preserve"> </w:t>
      </w:r>
      <w:r w:rsidR="007D104D" w:rsidRPr="00724E16">
        <w:t>од</w:t>
      </w:r>
      <w:r w:rsidR="0096334F">
        <w:t xml:space="preserve"> </w:t>
      </w:r>
      <w:r w:rsidR="00684496" w:rsidRPr="00724E16">
        <w:t>11</w:t>
      </w:r>
      <w:r w:rsidR="007D104D" w:rsidRPr="00724E16">
        <w:t>.00 до 13.00 часова, а</w:t>
      </w:r>
      <w:r w:rsidR="00D4470C">
        <w:t xml:space="preserve"> </w:t>
      </w:r>
      <w:r w:rsidR="007D104D" w:rsidRPr="00724E16">
        <w:t>најкасније 7 дана</w:t>
      </w:r>
      <w:r w:rsidR="00D4470C">
        <w:t xml:space="preserve"> </w:t>
      </w:r>
      <w:r w:rsidR="007D104D" w:rsidRPr="00724E16">
        <w:t>пре</w:t>
      </w:r>
      <w:r w:rsidR="00D4470C">
        <w:t xml:space="preserve"> </w:t>
      </w:r>
      <w:r w:rsidR="007D104D" w:rsidRPr="00724E16">
        <w:t>заказане</w:t>
      </w:r>
      <w:r w:rsidR="00D4470C">
        <w:t xml:space="preserve"> </w:t>
      </w:r>
      <w:r w:rsidR="007D104D" w:rsidRPr="00724E16">
        <w:t>продаје</w:t>
      </w:r>
      <w:r w:rsidR="00D4470C">
        <w:t>, односно отварањ</w:t>
      </w:r>
      <w:r w:rsidR="004E37B7" w:rsidRPr="00724E16">
        <w:t>а прикуп</w:t>
      </w:r>
      <w:r w:rsidR="0086077C" w:rsidRPr="00724E16">
        <w:t>љ</w:t>
      </w:r>
      <w:r w:rsidR="00D4470C">
        <w:t>е</w:t>
      </w:r>
      <w:r w:rsidR="004E37B7" w:rsidRPr="00724E16">
        <w:t xml:space="preserve">них понуда </w:t>
      </w:r>
      <w:r w:rsidR="007D104D" w:rsidRPr="00724E16">
        <w:t xml:space="preserve"> (уз</w:t>
      </w:r>
      <w:r w:rsidR="00D4470C">
        <w:t xml:space="preserve"> </w:t>
      </w:r>
      <w:r w:rsidRPr="00724E16">
        <w:t xml:space="preserve">обавезну </w:t>
      </w:r>
      <w:r w:rsidR="00D4470C">
        <w:t>прет</w:t>
      </w:r>
      <w:r w:rsidR="007D104D" w:rsidRPr="00724E16">
        <w:t>ходну</w:t>
      </w:r>
      <w:r w:rsidR="00D4470C">
        <w:t xml:space="preserve"> </w:t>
      </w:r>
      <w:r w:rsidR="007D104D" w:rsidRPr="00724E16">
        <w:t>нај</w:t>
      </w:r>
      <w:r w:rsidR="00CB673B" w:rsidRPr="00724E16">
        <w:t>а</w:t>
      </w:r>
      <w:r w:rsidR="007D104D" w:rsidRPr="00724E16">
        <w:t>ву</w:t>
      </w:r>
      <w:r w:rsidR="00D4470C">
        <w:t xml:space="preserve"> </w:t>
      </w:r>
      <w:r w:rsidR="007D104D" w:rsidRPr="00724E16">
        <w:t>стечајном</w:t>
      </w:r>
      <w:r w:rsidR="00D4470C">
        <w:t xml:space="preserve"> </w:t>
      </w:r>
      <w:r w:rsidR="007D104D" w:rsidRPr="00724E16">
        <w:t>управнику)</w:t>
      </w:r>
      <w:r w:rsidR="00685C44" w:rsidRPr="00724E16">
        <w:t>.</w:t>
      </w:r>
    </w:p>
    <w:p w:rsidR="00CB673B" w:rsidRPr="00724E16" w:rsidRDefault="00CB673B" w:rsidP="00485F19">
      <w:pPr>
        <w:spacing w:before="120"/>
        <w:ind w:firstLine="360"/>
        <w:jc w:val="both"/>
      </w:pPr>
      <w:r w:rsidRPr="00724E16">
        <w:t>Затворене</w:t>
      </w:r>
      <w:r w:rsidR="00061257">
        <w:t xml:space="preserve"> </w:t>
      </w:r>
      <w:r w:rsidRPr="00724E16">
        <w:t>п</w:t>
      </w:r>
      <w:r w:rsidR="00BF6DDD" w:rsidRPr="00724E16">
        <w:t>онуде</w:t>
      </w:r>
      <w:r w:rsidR="00061257">
        <w:t xml:space="preserve"> </w:t>
      </w:r>
      <w:r w:rsidRPr="00724E16">
        <w:t>достављају</w:t>
      </w:r>
      <w:r w:rsidR="00061257">
        <w:t xml:space="preserve"> </w:t>
      </w:r>
      <w:r w:rsidRPr="00724E16">
        <w:t>се</w:t>
      </w:r>
      <w:r w:rsidR="00061257">
        <w:t xml:space="preserve"> </w:t>
      </w:r>
      <w:r w:rsidRPr="00724E16">
        <w:t>на</w:t>
      </w:r>
      <w:r w:rsidR="00061257">
        <w:t xml:space="preserve"> </w:t>
      </w:r>
      <w:r w:rsidR="00BF6DDD" w:rsidRPr="00724E16">
        <w:t>адресу:</w:t>
      </w:r>
      <w:r w:rsidR="00061257">
        <w:t xml:space="preserve"> </w:t>
      </w:r>
      <w:r w:rsidR="0049163A" w:rsidRPr="00724E16">
        <w:t>стечајни</w:t>
      </w:r>
      <w:r w:rsidR="00061257">
        <w:t xml:space="preserve"> </w:t>
      </w:r>
      <w:r w:rsidR="0049163A" w:rsidRPr="00724E16">
        <w:t>управник</w:t>
      </w:r>
      <w:r w:rsidR="00061257">
        <w:t xml:space="preserve"> </w:t>
      </w:r>
      <w:r w:rsidR="0049163A" w:rsidRPr="00724E16">
        <w:t>Стојан</w:t>
      </w:r>
      <w:r w:rsidR="00061257">
        <w:t xml:space="preserve"> </w:t>
      </w:r>
      <w:r w:rsidR="0049163A" w:rsidRPr="00724E16">
        <w:t xml:space="preserve">Вукотић, ул. </w:t>
      </w:r>
      <w:r w:rsidR="00E856B3">
        <w:t>Адмирала Гепрата 10</w:t>
      </w:r>
      <w:r w:rsidR="00061257">
        <w:t xml:space="preserve"> </w:t>
      </w:r>
      <w:r w:rsidRPr="00724E16">
        <w:t>са</w:t>
      </w:r>
      <w:r w:rsidR="00061257">
        <w:t xml:space="preserve"> </w:t>
      </w:r>
      <w:r w:rsidRPr="00724E16">
        <w:t>назнаком</w:t>
      </w:r>
      <w:r w:rsidR="00061257">
        <w:t xml:space="preserve"> </w:t>
      </w:r>
      <w:r w:rsidRPr="00724E16">
        <w:t>„ПОНУДА</w:t>
      </w:r>
      <w:r w:rsidR="00061257">
        <w:t xml:space="preserve">  </w:t>
      </w:r>
      <w:r w:rsidR="00E856B3">
        <w:t>АЕРОАКВА ИНЖЕЊЕРИНГ</w:t>
      </w:r>
      <w:r w:rsidR="00061257">
        <w:t xml:space="preserve">“ </w:t>
      </w:r>
      <w:r w:rsidR="001E4FC8" w:rsidRPr="00724E16">
        <w:t xml:space="preserve"> најкасније </w:t>
      </w:r>
      <w:r w:rsidR="00721C0E" w:rsidRPr="00721C0E">
        <w:rPr>
          <w:b/>
          <w:lang w:val="en-US"/>
        </w:rPr>
        <w:t>30.10.</w:t>
      </w:r>
      <w:r w:rsidR="00E856B3">
        <w:rPr>
          <w:b/>
        </w:rPr>
        <w:t>2016</w:t>
      </w:r>
      <w:r w:rsidR="001E4FC8" w:rsidRPr="00E07702">
        <w:t>.</w:t>
      </w:r>
      <w:r w:rsidR="00E07702">
        <w:rPr>
          <w:color w:val="FF0000"/>
        </w:rPr>
        <w:t xml:space="preserve"> </w:t>
      </w:r>
      <w:r w:rsidR="001E4FC8" w:rsidRPr="00724E16">
        <w:t>године</w:t>
      </w:r>
      <w:r w:rsidR="00E07702">
        <w:t xml:space="preserve"> </w:t>
      </w:r>
      <w:r w:rsidR="001E4FC8" w:rsidRPr="00724E16">
        <w:t>до</w:t>
      </w:r>
      <w:r w:rsidR="00E07702">
        <w:t xml:space="preserve"> </w:t>
      </w:r>
      <w:r w:rsidR="001E4FC8" w:rsidRPr="00724E16">
        <w:t>12.</w:t>
      </w:r>
      <w:r w:rsidR="001E4FC8" w:rsidRPr="00724E16">
        <w:rPr>
          <w:color w:val="000000"/>
          <w:vertAlign w:val="superscript"/>
        </w:rPr>
        <w:t xml:space="preserve">00 </w:t>
      </w:r>
      <w:r w:rsidR="001E4FC8" w:rsidRPr="00724E16">
        <w:t>часова.</w:t>
      </w:r>
    </w:p>
    <w:p w:rsidR="00CB673B" w:rsidRPr="00724E16" w:rsidRDefault="00CB673B" w:rsidP="001E4FC8">
      <w:pPr>
        <w:spacing w:before="120"/>
        <w:jc w:val="both"/>
      </w:pPr>
      <w:r w:rsidRPr="00724E16">
        <w:tab/>
        <w:t>У</w:t>
      </w:r>
      <w:r w:rsidR="00061257">
        <w:t xml:space="preserve"> </w:t>
      </w:r>
      <w:r w:rsidRPr="00724E16">
        <w:t>разматрање</w:t>
      </w:r>
      <w:r w:rsidR="00061257">
        <w:t xml:space="preserve"> </w:t>
      </w:r>
      <w:r w:rsidRPr="00724E16">
        <w:t>ће</w:t>
      </w:r>
      <w:r w:rsidR="00061257">
        <w:t xml:space="preserve"> </w:t>
      </w:r>
      <w:r w:rsidRPr="00724E16">
        <w:t>се</w:t>
      </w:r>
      <w:r w:rsidR="00061257">
        <w:t xml:space="preserve"> </w:t>
      </w:r>
      <w:r w:rsidRPr="00724E16">
        <w:t>узети</w:t>
      </w:r>
      <w:r w:rsidR="00061257">
        <w:t xml:space="preserve"> </w:t>
      </w:r>
      <w:r w:rsidRPr="00724E16">
        <w:t>само</w:t>
      </w:r>
      <w:r w:rsidR="00061257">
        <w:t xml:space="preserve"> </w:t>
      </w:r>
      <w:r w:rsidRPr="00724E16">
        <w:t>понуде</w:t>
      </w:r>
      <w:r w:rsidR="00061257">
        <w:t xml:space="preserve"> </w:t>
      </w:r>
      <w:r w:rsidRPr="00724E16">
        <w:t>у</w:t>
      </w:r>
      <w:r w:rsidR="00061257">
        <w:t xml:space="preserve"> </w:t>
      </w:r>
      <w:r w:rsidRPr="00724E16">
        <w:t>писаној</w:t>
      </w:r>
      <w:r w:rsidR="00061257">
        <w:t xml:space="preserve"> </w:t>
      </w:r>
      <w:r w:rsidRPr="00724E16">
        <w:t>форми, достављене</w:t>
      </w:r>
      <w:r w:rsidR="00061257">
        <w:t xml:space="preserve"> </w:t>
      </w:r>
      <w:r w:rsidRPr="00724E16">
        <w:t>у</w:t>
      </w:r>
      <w:r w:rsidR="00061257">
        <w:t xml:space="preserve"> </w:t>
      </w:r>
      <w:r w:rsidRPr="00724E16">
        <w:t>запечаћеним</w:t>
      </w:r>
      <w:r w:rsidR="00061257">
        <w:t xml:space="preserve"> </w:t>
      </w:r>
      <w:r w:rsidRPr="00724E16">
        <w:t>ковертама</w:t>
      </w:r>
      <w:r w:rsidR="00061257">
        <w:t xml:space="preserve"> </w:t>
      </w:r>
      <w:r w:rsidRPr="00724E16">
        <w:t>са</w:t>
      </w:r>
      <w:r w:rsidR="0096334F">
        <w:t xml:space="preserve"> </w:t>
      </w:r>
      <w:r w:rsidR="00E856B3">
        <w:t>назнако</w:t>
      </w:r>
      <w:r w:rsidR="002579BE" w:rsidRPr="00724E16">
        <w:t xml:space="preserve"> „</w:t>
      </w:r>
      <w:r w:rsidRPr="00724E16">
        <w:t>Понуда</w:t>
      </w:r>
      <w:r w:rsidR="0086077C" w:rsidRPr="00724E16">
        <w:t xml:space="preserve"> </w:t>
      </w:r>
      <w:r w:rsidR="00E856B3">
        <w:t>Аероаква инжењеринг</w:t>
      </w:r>
      <w:r w:rsidRPr="00724E16">
        <w:t>“</w:t>
      </w:r>
      <w:r w:rsidR="00061257">
        <w:t xml:space="preserve"> </w:t>
      </w:r>
      <w:r w:rsidRPr="00724E16">
        <w:t>на</w:t>
      </w:r>
      <w:r w:rsidR="00061257">
        <w:t xml:space="preserve"> </w:t>
      </w:r>
      <w:r w:rsidR="00E856B3">
        <w:t>коверти и</w:t>
      </w:r>
      <w:r w:rsidRPr="00724E16">
        <w:t xml:space="preserve"> називом</w:t>
      </w:r>
      <w:r w:rsidR="00061257">
        <w:t xml:space="preserve"> </w:t>
      </w:r>
      <w:r w:rsidRPr="00724E16">
        <w:t>стечајног</w:t>
      </w:r>
      <w:r w:rsidR="00061257">
        <w:t xml:space="preserve"> </w:t>
      </w:r>
      <w:r w:rsidRPr="00724E16">
        <w:t>дужника</w:t>
      </w:r>
      <w:r w:rsidR="00061257">
        <w:t xml:space="preserve"> </w:t>
      </w:r>
      <w:r w:rsidRPr="00724E16">
        <w:t xml:space="preserve"> а</w:t>
      </w:r>
      <w:r w:rsidR="00061257">
        <w:t xml:space="preserve"> </w:t>
      </w:r>
      <w:r w:rsidRPr="00724E16">
        <w:t>које</w:t>
      </w:r>
      <w:r w:rsidR="00061257">
        <w:t xml:space="preserve"> </w:t>
      </w:r>
      <w:r w:rsidRPr="00724E16">
        <w:t>пристигну</w:t>
      </w:r>
      <w:r w:rsidR="00061257">
        <w:t xml:space="preserve"> </w:t>
      </w:r>
      <w:r w:rsidRPr="00724E16">
        <w:t>на</w:t>
      </w:r>
      <w:r w:rsidR="00061257">
        <w:t xml:space="preserve"> </w:t>
      </w:r>
      <w:r w:rsidRPr="00724E16">
        <w:t>назначену</w:t>
      </w:r>
      <w:r w:rsidR="00061257">
        <w:t xml:space="preserve"> </w:t>
      </w:r>
      <w:r w:rsidRPr="00724E16">
        <w:t>адресу</w:t>
      </w:r>
      <w:r w:rsidR="00061257">
        <w:t xml:space="preserve"> </w:t>
      </w:r>
      <w:r w:rsidRPr="00724E16">
        <w:t>до</w:t>
      </w:r>
      <w:r w:rsidR="00061257">
        <w:t xml:space="preserve"> </w:t>
      </w:r>
      <w:r w:rsidRPr="00724E16">
        <w:t>назначеног</w:t>
      </w:r>
      <w:r w:rsidR="00061257">
        <w:t xml:space="preserve"> </w:t>
      </w:r>
      <w:r w:rsidRPr="00724E16">
        <w:t>времена.</w:t>
      </w:r>
      <w:r w:rsidR="00E07702">
        <w:t xml:space="preserve"> </w:t>
      </w:r>
      <w:r w:rsidRPr="00724E16">
        <w:t>Запечаћена</w:t>
      </w:r>
      <w:r w:rsidR="00061257">
        <w:t xml:space="preserve"> </w:t>
      </w:r>
      <w:r w:rsidRPr="00724E16">
        <w:t>коверта</w:t>
      </w:r>
      <w:r w:rsidR="00061257">
        <w:t xml:space="preserve"> </w:t>
      </w:r>
      <w:r w:rsidRPr="00724E16">
        <w:t>треба</w:t>
      </w:r>
      <w:r w:rsidR="00061257">
        <w:t xml:space="preserve"> </w:t>
      </w:r>
      <w:r w:rsidRPr="00724E16">
        <w:t>да</w:t>
      </w:r>
      <w:r w:rsidR="00061257">
        <w:t xml:space="preserve"> </w:t>
      </w:r>
      <w:r w:rsidRPr="00724E16">
        <w:t>садржи:</w:t>
      </w:r>
      <w:r w:rsidR="001311CD" w:rsidRPr="00724E16">
        <w:tab/>
      </w:r>
    </w:p>
    <w:p w:rsidR="001311CD" w:rsidRPr="00724E16" w:rsidRDefault="001311CD" w:rsidP="0086077C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jc w:val="both"/>
      </w:pPr>
      <w:r w:rsidRPr="00724E16">
        <w:t>Пријаву</w:t>
      </w:r>
      <w:r w:rsidR="00061257">
        <w:t xml:space="preserve"> </w:t>
      </w:r>
      <w:r w:rsidRPr="00724E16">
        <w:t>за</w:t>
      </w:r>
      <w:r w:rsidR="00061257">
        <w:t xml:space="preserve"> </w:t>
      </w:r>
      <w:r w:rsidRPr="00724E16">
        <w:t>учешће</w:t>
      </w:r>
      <w:r w:rsidR="00061257">
        <w:t xml:space="preserve"> </w:t>
      </w:r>
      <w:r w:rsidRPr="00724E16">
        <w:t>у</w:t>
      </w:r>
      <w:r w:rsidR="00061257">
        <w:t xml:space="preserve"> </w:t>
      </w:r>
      <w:r w:rsidRPr="00724E16">
        <w:t>поступку</w:t>
      </w:r>
      <w:r w:rsidR="00061257">
        <w:t xml:space="preserve"> </w:t>
      </w:r>
      <w:r w:rsidRPr="00724E16">
        <w:t>јавног</w:t>
      </w:r>
      <w:r w:rsidR="00061257">
        <w:t xml:space="preserve"> </w:t>
      </w:r>
      <w:r w:rsidRPr="00724E16">
        <w:t>прикупљања</w:t>
      </w:r>
      <w:r w:rsidR="00061257">
        <w:t xml:space="preserve"> </w:t>
      </w:r>
      <w:r w:rsidRPr="00724E16">
        <w:t>понуда</w:t>
      </w:r>
    </w:p>
    <w:p w:rsidR="001311CD" w:rsidRPr="00724E16" w:rsidRDefault="001311CD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>Потписану</w:t>
      </w:r>
      <w:r w:rsidR="00061257">
        <w:t xml:space="preserve"> </w:t>
      </w:r>
      <w:r w:rsidRPr="00724E16">
        <w:t xml:space="preserve">понуду, </w:t>
      </w:r>
      <w:r w:rsidR="00061257">
        <w:t xml:space="preserve"> </w:t>
      </w:r>
      <w:r w:rsidRPr="00724E16">
        <w:t>уз</w:t>
      </w:r>
      <w:r w:rsidR="00061257">
        <w:t xml:space="preserve"> </w:t>
      </w:r>
      <w:r w:rsidRPr="00724E16">
        <w:t>навођење</w:t>
      </w:r>
      <w:r w:rsidR="00061257">
        <w:t xml:space="preserve"> </w:t>
      </w:r>
      <w:r w:rsidRPr="00724E16">
        <w:t>јасно</w:t>
      </w:r>
      <w:r w:rsidR="00061257">
        <w:t xml:space="preserve"> </w:t>
      </w:r>
      <w:r w:rsidRPr="00724E16">
        <w:t>одређеног</w:t>
      </w:r>
      <w:r w:rsidR="00061257">
        <w:t xml:space="preserve"> </w:t>
      </w:r>
      <w:r w:rsidRPr="00724E16">
        <w:t>износа</w:t>
      </w:r>
      <w:r w:rsidR="00061257">
        <w:t xml:space="preserve"> </w:t>
      </w:r>
      <w:r w:rsidRPr="00724E16">
        <w:t>за</w:t>
      </w:r>
      <w:r w:rsidR="00061257">
        <w:t xml:space="preserve"> </w:t>
      </w:r>
      <w:r w:rsidRPr="00724E16">
        <w:t>куповину</w:t>
      </w:r>
      <w:r w:rsidR="00061257">
        <w:t xml:space="preserve"> </w:t>
      </w:r>
      <w:r w:rsidRPr="00724E16">
        <w:t>предметне</w:t>
      </w:r>
      <w:r w:rsidR="00061257">
        <w:t xml:space="preserve"> </w:t>
      </w:r>
      <w:r w:rsidRPr="00724E16">
        <w:t>продаје</w:t>
      </w:r>
    </w:p>
    <w:p w:rsidR="001311CD" w:rsidRPr="00724E16" w:rsidRDefault="001311CD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>Доказ</w:t>
      </w:r>
      <w:r w:rsidR="00061257">
        <w:t xml:space="preserve"> </w:t>
      </w:r>
      <w:r w:rsidRPr="00724E16">
        <w:t>о</w:t>
      </w:r>
      <w:r w:rsidR="00061257">
        <w:t xml:space="preserve"> </w:t>
      </w:r>
      <w:r w:rsidRPr="00724E16">
        <w:t>уплати</w:t>
      </w:r>
      <w:r w:rsidR="00061257">
        <w:t xml:space="preserve"> </w:t>
      </w:r>
      <w:r w:rsidRPr="00724E16">
        <w:t>депозита</w:t>
      </w:r>
      <w:r w:rsidR="00061257">
        <w:t xml:space="preserve"> </w:t>
      </w:r>
      <w:r w:rsidRPr="00724E16">
        <w:t>или</w:t>
      </w:r>
      <w:r w:rsidR="00061257">
        <w:t xml:space="preserve"> </w:t>
      </w:r>
      <w:r w:rsidRPr="00724E16">
        <w:t>копију</w:t>
      </w:r>
      <w:r w:rsidR="00061257">
        <w:t xml:space="preserve"> </w:t>
      </w:r>
      <w:r w:rsidRPr="00724E16">
        <w:t>банкарске</w:t>
      </w:r>
      <w:r w:rsidR="00061257">
        <w:t xml:space="preserve"> </w:t>
      </w:r>
      <w:r w:rsidRPr="00724E16">
        <w:t>гаранције</w:t>
      </w:r>
    </w:p>
    <w:p w:rsidR="001E4FC8" w:rsidRPr="00724E16" w:rsidRDefault="001311CD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lastRenderedPageBreak/>
        <w:t>Потписану</w:t>
      </w:r>
      <w:r w:rsidR="00061257">
        <w:t xml:space="preserve"> </w:t>
      </w:r>
      <w:r w:rsidRPr="00724E16">
        <w:t>изјаву</w:t>
      </w:r>
      <w:r w:rsidR="00061257">
        <w:t xml:space="preserve"> </w:t>
      </w:r>
      <w:r w:rsidRPr="00724E16">
        <w:t>о</w:t>
      </w:r>
      <w:r w:rsidR="00061257">
        <w:t xml:space="preserve"> </w:t>
      </w:r>
      <w:r w:rsidRPr="00724E16">
        <w:t>губитку</w:t>
      </w:r>
      <w:r w:rsidR="00061257">
        <w:t xml:space="preserve"> </w:t>
      </w:r>
      <w:r w:rsidRPr="00724E16">
        <w:t>права</w:t>
      </w:r>
      <w:r w:rsidR="00061257">
        <w:t xml:space="preserve"> </w:t>
      </w:r>
      <w:r w:rsidRPr="00724E16">
        <w:t>на</w:t>
      </w:r>
      <w:r w:rsidR="00061257">
        <w:t xml:space="preserve"> </w:t>
      </w:r>
      <w:r w:rsidRPr="00724E16">
        <w:t>поврћај</w:t>
      </w:r>
      <w:r w:rsidR="00061257">
        <w:t xml:space="preserve"> </w:t>
      </w:r>
      <w:r w:rsidRPr="00724E16">
        <w:t>депозита</w:t>
      </w:r>
    </w:p>
    <w:p w:rsidR="001311CD" w:rsidRPr="00724E16" w:rsidRDefault="001311CD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>Извод</w:t>
      </w:r>
      <w:r w:rsidR="00061257">
        <w:t xml:space="preserve"> </w:t>
      </w:r>
      <w:r w:rsidRPr="00724E16">
        <w:t>из</w:t>
      </w:r>
      <w:r w:rsidR="00061257">
        <w:t xml:space="preserve"> </w:t>
      </w:r>
      <w:r w:rsidRPr="00724E16">
        <w:t>регистра</w:t>
      </w:r>
      <w:r w:rsidR="00061257">
        <w:t xml:space="preserve"> </w:t>
      </w:r>
      <w:r w:rsidRPr="00724E16">
        <w:t>привредних</w:t>
      </w:r>
      <w:r w:rsidR="00061257">
        <w:t xml:space="preserve"> </w:t>
      </w:r>
      <w:r w:rsidRPr="00724E16">
        <w:t>субјеката</w:t>
      </w:r>
      <w:r w:rsidR="00061257">
        <w:t xml:space="preserve"> </w:t>
      </w:r>
      <w:r w:rsidRPr="00724E16">
        <w:t>и</w:t>
      </w:r>
      <w:r w:rsidR="00061257">
        <w:t xml:space="preserve"> </w:t>
      </w:r>
      <w:r w:rsidRPr="00724E16">
        <w:t>ОП</w:t>
      </w:r>
      <w:r w:rsidR="00061257">
        <w:t xml:space="preserve"> </w:t>
      </w:r>
      <w:r w:rsidRPr="00724E16">
        <w:t>образац</w:t>
      </w:r>
      <w:r w:rsidR="00061257">
        <w:t xml:space="preserve"> </w:t>
      </w:r>
      <w:r w:rsidRPr="00724E16">
        <w:t>ако</w:t>
      </w:r>
      <w:r w:rsidR="00061257">
        <w:t xml:space="preserve"> </w:t>
      </w:r>
      <w:r w:rsidRPr="00724E16">
        <w:t>се</w:t>
      </w:r>
      <w:r w:rsidR="00061257">
        <w:t xml:space="preserve"> </w:t>
      </w:r>
      <w:r w:rsidRPr="00724E16">
        <w:t>пријављује</w:t>
      </w:r>
      <w:r w:rsidR="00061257">
        <w:t xml:space="preserve"> </w:t>
      </w:r>
      <w:r w:rsidRPr="00724E16">
        <w:t>правно</w:t>
      </w:r>
      <w:r w:rsidR="00061257">
        <w:t xml:space="preserve"> </w:t>
      </w:r>
      <w:r w:rsidRPr="00724E16">
        <w:t>лице</w:t>
      </w:r>
    </w:p>
    <w:p w:rsidR="001311CD" w:rsidRPr="00724E16" w:rsidRDefault="001311CD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 xml:space="preserve">Овлашћење за заступање, односно предузимање </w:t>
      </w:r>
      <w:r w:rsidR="004139AE" w:rsidRPr="00724E16">
        <w:t>конкретних</w:t>
      </w:r>
      <w:r w:rsidRPr="00724E16">
        <w:t xml:space="preserve"> радњи </w:t>
      </w:r>
      <w:r w:rsidR="004139AE" w:rsidRPr="00724E16">
        <w:t>у по</w:t>
      </w:r>
      <w:r w:rsidR="0096334F">
        <w:t>ступку продаје (за пуномоћнике)</w:t>
      </w:r>
    </w:p>
    <w:p w:rsidR="0087584D" w:rsidRPr="00724E16" w:rsidRDefault="001E4FC8" w:rsidP="00485F19">
      <w:pPr>
        <w:pStyle w:val="ListParagraph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>Ф</w:t>
      </w:r>
      <w:r w:rsidR="0087584D" w:rsidRPr="00724E16">
        <w:t>отокопија личне карте и</w:t>
      </w:r>
      <w:r w:rsidRPr="00724E16">
        <w:t>ли</w:t>
      </w:r>
      <w:r w:rsidR="0087584D" w:rsidRPr="00724E16">
        <w:t xml:space="preserve"> очитана лична карта</w:t>
      </w:r>
      <w:r w:rsidRPr="00724E16">
        <w:t xml:space="preserve"> и</w:t>
      </w:r>
      <w:r w:rsidR="0087584D" w:rsidRPr="00724E16">
        <w:t xml:space="preserve"> подаци за контакт</w:t>
      </w:r>
      <w:r w:rsidRPr="00724E16">
        <w:t xml:space="preserve"> ако</w:t>
      </w:r>
      <w:r w:rsidR="00061257">
        <w:t xml:space="preserve"> </w:t>
      </w:r>
      <w:r w:rsidRPr="00724E16">
        <w:t>се</w:t>
      </w:r>
      <w:r w:rsidR="00061257">
        <w:t xml:space="preserve"> </w:t>
      </w:r>
      <w:r w:rsidRPr="00724E16">
        <w:t>пријављује</w:t>
      </w:r>
      <w:r w:rsidR="00061257">
        <w:t xml:space="preserve"> ф</w:t>
      </w:r>
      <w:r w:rsidRPr="00724E16">
        <w:t>изичко</w:t>
      </w:r>
      <w:r w:rsidR="00061257">
        <w:t xml:space="preserve"> </w:t>
      </w:r>
      <w:r w:rsidRPr="00724E16">
        <w:t>лице</w:t>
      </w:r>
    </w:p>
    <w:p w:rsidR="004139AE" w:rsidRPr="00724E16" w:rsidRDefault="00150D4C" w:rsidP="00485F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spacing w:before="120"/>
        <w:jc w:val="both"/>
      </w:pPr>
      <w:r w:rsidRPr="00724E16">
        <w:tab/>
      </w:r>
      <w:r w:rsidR="004139AE" w:rsidRPr="00724E16">
        <w:t>Стечајни</w:t>
      </w:r>
      <w:r w:rsidR="00061257">
        <w:t xml:space="preserve"> </w:t>
      </w:r>
      <w:r w:rsidR="004139AE" w:rsidRPr="00724E16">
        <w:t>управник</w:t>
      </w:r>
      <w:r w:rsidR="00061257">
        <w:t xml:space="preserve"> </w:t>
      </w:r>
      <w:r w:rsidR="004139AE" w:rsidRPr="00724E16">
        <w:t>неће</w:t>
      </w:r>
      <w:r w:rsidR="00061257">
        <w:t xml:space="preserve"> </w:t>
      </w:r>
      <w:r w:rsidR="004139AE" w:rsidRPr="00724E16">
        <w:t>разматрати</w:t>
      </w:r>
      <w:r w:rsidR="00061257">
        <w:t xml:space="preserve"> </w:t>
      </w:r>
      <w:r w:rsidR="004139AE" w:rsidRPr="00724E16">
        <w:t>понуде</w:t>
      </w:r>
      <w:r w:rsidR="00061257">
        <w:t xml:space="preserve"> </w:t>
      </w:r>
      <w:r w:rsidR="004139AE" w:rsidRPr="00724E16">
        <w:t>које</w:t>
      </w:r>
      <w:r w:rsidR="00061257">
        <w:t xml:space="preserve"> </w:t>
      </w:r>
      <w:r w:rsidR="004139AE" w:rsidRPr="00724E16">
        <w:t>не</w:t>
      </w:r>
      <w:r w:rsidR="00061257">
        <w:t xml:space="preserve"> </w:t>
      </w:r>
      <w:r w:rsidR="00CE6493" w:rsidRPr="00724E16">
        <w:t xml:space="preserve">садрже све тражене податке, неуредне и неисправне понуде у којима је вршено прецртавање или исправка, непотписане, </w:t>
      </w:r>
      <w:r w:rsidR="004139AE" w:rsidRPr="00724E16">
        <w:t>јасно</w:t>
      </w:r>
      <w:r w:rsidR="00061257">
        <w:t xml:space="preserve"> </w:t>
      </w:r>
      <w:r w:rsidR="004139AE" w:rsidRPr="00724E16">
        <w:t>одређен</w:t>
      </w:r>
      <w:r w:rsidR="00061257">
        <w:t xml:space="preserve"> </w:t>
      </w:r>
      <w:r w:rsidR="004139AE" w:rsidRPr="00724E16">
        <w:t>износ</w:t>
      </w:r>
      <w:r w:rsidR="00061257">
        <w:t xml:space="preserve"> </w:t>
      </w:r>
      <w:r w:rsidR="004139AE" w:rsidRPr="00724E16">
        <w:t>на</w:t>
      </w:r>
      <w:r w:rsidR="00061257">
        <w:t xml:space="preserve"> </w:t>
      </w:r>
      <w:r w:rsidR="004139AE" w:rsidRPr="00724E16">
        <w:t>који</w:t>
      </w:r>
      <w:r w:rsidR="00061257">
        <w:t xml:space="preserve"> </w:t>
      </w:r>
      <w:r w:rsidR="004139AE" w:rsidRPr="00724E16">
        <w:t>понуда</w:t>
      </w:r>
      <w:r w:rsidR="00061257">
        <w:t xml:space="preserve"> </w:t>
      </w:r>
      <w:r w:rsidR="004139AE" w:rsidRPr="00724E16">
        <w:t xml:space="preserve">гласи, </w:t>
      </w:r>
      <w:r w:rsidR="00CE6493" w:rsidRPr="00724E16">
        <w:t>понуде из којих се не</w:t>
      </w:r>
      <w:r w:rsidR="00061257">
        <w:t xml:space="preserve"> </w:t>
      </w:r>
      <w:r w:rsidR="00CE6493" w:rsidRPr="00724E16">
        <w:t xml:space="preserve">може утврдити на коју се </w:t>
      </w:r>
      <w:r w:rsidR="00061257">
        <w:t>целину</w:t>
      </w:r>
      <w:r w:rsidR="00CE6493" w:rsidRPr="00724E16">
        <w:t xml:space="preserve"> односе, неблаговремене понуде</w:t>
      </w:r>
      <w:r w:rsidR="00293D0E" w:rsidRPr="00724E16">
        <w:t xml:space="preserve">, </w:t>
      </w:r>
      <w:r w:rsidR="00CE6493" w:rsidRPr="00724E16">
        <w:t>понуде које пристигну  на адресу</w:t>
      </w:r>
      <w:r w:rsidR="00061257">
        <w:t xml:space="preserve"> </w:t>
      </w:r>
      <w:r w:rsidR="00CE6493" w:rsidRPr="00724E16">
        <w:t xml:space="preserve">после назначеног рока, </w:t>
      </w:r>
      <w:r w:rsidR="004139AE" w:rsidRPr="00724E16">
        <w:t>понуде</w:t>
      </w:r>
      <w:r w:rsidR="00061257">
        <w:t xml:space="preserve"> </w:t>
      </w:r>
      <w:r w:rsidR="004139AE" w:rsidRPr="00724E16">
        <w:t>које</w:t>
      </w:r>
      <w:r w:rsidR="00061257">
        <w:t xml:space="preserve"> </w:t>
      </w:r>
      <w:r w:rsidR="004139AE" w:rsidRPr="00724E16">
        <w:t>се</w:t>
      </w:r>
      <w:r w:rsidR="00061257">
        <w:t xml:space="preserve"> </w:t>
      </w:r>
      <w:r w:rsidR="004139AE" w:rsidRPr="00724E16">
        <w:t>позивају</w:t>
      </w:r>
      <w:r w:rsidR="00061257">
        <w:t xml:space="preserve"> </w:t>
      </w:r>
      <w:r w:rsidR="004139AE" w:rsidRPr="00724E16">
        <w:t>на</w:t>
      </w:r>
      <w:r w:rsidR="00061257">
        <w:t xml:space="preserve"> </w:t>
      </w:r>
      <w:r w:rsidR="004139AE" w:rsidRPr="00724E16">
        <w:t>неку</w:t>
      </w:r>
      <w:r w:rsidR="00061257">
        <w:t xml:space="preserve"> </w:t>
      </w:r>
      <w:r w:rsidR="004139AE" w:rsidRPr="00724E16">
        <w:t>другу</w:t>
      </w:r>
      <w:r w:rsidR="00061257">
        <w:t xml:space="preserve"> </w:t>
      </w:r>
      <w:r w:rsidR="004139AE" w:rsidRPr="00724E16">
        <w:t>понуду, понуде</w:t>
      </w:r>
      <w:r w:rsidR="00061257">
        <w:t xml:space="preserve"> </w:t>
      </w:r>
      <w:r w:rsidR="004139AE" w:rsidRPr="00724E16">
        <w:t>дате</w:t>
      </w:r>
      <w:r w:rsidR="00061257">
        <w:t xml:space="preserve"> </w:t>
      </w:r>
      <w:r w:rsidR="004139AE" w:rsidRPr="00724E16">
        <w:t>под</w:t>
      </w:r>
      <w:r w:rsidR="00061257">
        <w:t xml:space="preserve"> </w:t>
      </w:r>
      <w:r w:rsidR="004139AE" w:rsidRPr="00724E16">
        <w:t>условом, понуде</w:t>
      </w:r>
      <w:r w:rsidR="00061257">
        <w:t xml:space="preserve"> </w:t>
      </w:r>
      <w:r w:rsidR="004139AE" w:rsidRPr="00724E16">
        <w:t>које</w:t>
      </w:r>
      <w:r w:rsidR="00061257">
        <w:t xml:space="preserve"> </w:t>
      </w:r>
      <w:r w:rsidR="004139AE" w:rsidRPr="00724E16">
        <w:t>се</w:t>
      </w:r>
      <w:r w:rsidR="00061257">
        <w:t xml:space="preserve"> </w:t>
      </w:r>
      <w:r w:rsidR="004139AE" w:rsidRPr="00724E16">
        <w:t>позивају</w:t>
      </w:r>
      <w:r w:rsidR="00061257">
        <w:t xml:space="preserve"> </w:t>
      </w:r>
      <w:r w:rsidR="004139AE" w:rsidRPr="00724E16">
        <w:t>на</w:t>
      </w:r>
      <w:r w:rsidR="00061257">
        <w:t xml:space="preserve"> </w:t>
      </w:r>
      <w:r w:rsidR="004139AE" w:rsidRPr="00724E16">
        <w:t>услове</w:t>
      </w:r>
      <w:r w:rsidR="00061257">
        <w:t xml:space="preserve"> </w:t>
      </w:r>
      <w:r w:rsidR="004139AE" w:rsidRPr="00724E16">
        <w:t>који</w:t>
      </w:r>
      <w:r w:rsidR="00061257">
        <w:t xml:space="preserve"> </w:t>
      </w:r>
      <w:r w:rsidR="004139AE" w:rsidRPr="00724E16">
        <w:t>нису</w:t>
      </w:r>
      <w:r w:rsidR="00061257">
        <w:t xml:space="preserve"> </w:t>
      </w:r>
      <w:r w:rsidR="004139AE" w:rsidRPr="00724E16">
        <w:t>предвиђени</w:t>
      </w:r>
      <w:r w:rsidR="00061257">
        <w:t xml:space="preserve"> </w:t>
      </w:r>
      <w:r w:rsidR="004139AE" w:rsidRPr="00724E16">
        <w:t>у</w:t>
      </w:r>
      <w:r w:rsidR="00061257">
        <w:t xml:space="preserve"> </w:t>
      </w:r>
      <w:r w:rsidR="004139AE" w:rsidRPr="00724E16">
        <w:t>продајној</w:t>
      </w:r>
      <w:r w:rsidR="00061257">
        <w:t xml:space="preserve"> </w:t>
      </w:r>
      <w:r w:rsidR="004139AE" w:rsidRPr="00724E16">
        <w:t>документацији</w:t>
      </w:r>
      <w:r w:rsidR="00061257">
        <w:t xml:space="preserve"> </w:t>
      </w:r>
      <w:r w:rsidR="004139AE" w:rsidRPr="00724E16">
        <w:t>и</w:t>
      </w:r>
      <w:r w:rsidR="00061257">
        <w:t xml:space="preserve"> </w:t>
      </w:r>
      <w:r w:rsidR="004139AE" w:rsidRPr="00724E16">
        <w:t>огласу, као</w:t>
      </w:r>
      <w:r w:rsidR="00061257">
        <w:t xml:space="preserve"> </w:t>
      </w:r>
      <w:r w:rsidR="004139AE" w:rsidRPr="00724E16">
        <w:t>и</w:t>
      </w:r>
      <w:r w:rsidR="00061257">
        <w:t xml:space="preserve"> </w:t>
      </w:r>
      <w:r w:rsidR="004139AE" w:rsidRPr="00724E16">
        <w:t>понуде</w:t>
      </w:r>
      <w:r w:rsidR="00061257">
        <w:t xml:space="preserve"> </w:t>
      </w:r>
      <w:r w:rsidR="004139AE" w:rsidRPr="00724E16">
        <w:t>уз</w:t>
      </w:r>
      <w:r w:rsidR="00061257">
        <w:t xml:space="preserve"> </w:t>
      </w:r>
      <w:r w:rsidR="004139AE" w:rsidRPr="00724E16">
        <w:t>које</w:t>
      </w:r>
      <w:r w:rsidR="00061257">
        <w:t xml:space="preserve"> </w:t>
      </w:r>
      <w:r w:rsidR="004139AE" w:rsidRPr="00724E16">
        <w:t>није</w:t>
      </w:r>
      <w:r w:rsidR="00061257">
        <w:t xml:space="preserve"> </w:t>
      </w:r>
      <w:r w:rsidR="004139AE" w:rsidRPr="00724E16">
        <w:t>положен</w:t>
      </w:r>
      <w:r w:rsidR="00061257">
        <w:t xml:space="preserve"> </w:t>
      </w:r>
      <w:r w:rsidR="004139AE" w:rsidRPr="00724E16">
        <w:t>депозит</w:t>
      </w:r>
      <w:r w:rsidR="00061257">
        <w:t xml:space="preserve"> </w:t>
      </w:r>
      <w:r w:rsidR="004139AE" w:rsidRPr="00724E16">
        <w:t>у</w:t>
      </w:r>
      <w:r w:rsidR="00061257">
        <w:t xml:space="preserve"> </w:t>
      </w:r>
      <w:r w:rsidR="004139AE" w:rsidRPr="00724E16">
        <w:t>предвиђеном</w:t>
      </w:r>
      <w:r w:rsidR="00061257">
        <w:t xml:space="preserve"> </w:t>
      </w:r>
      <w:r w:rsidR="004139AE" w:rsidRPr="00724E16">
        <w:t>року</w:t>
      </w:r>
      <w:r w:rsidR="00CE6493" w:rsidRPr="00724E16">
        <w:t>.</w:t>
      </w:r>
    </w:p>
    <w:p w:rsidR="001311CD" w:rsidRPr="00724E16" w:rsidRDefault="004139AE" w:rsidP="00485F19">
      <w:pPr>
        <w:spacing w:before="150" w:after="150"/>
        <w:ind w:firstLine="708"/>
        <w:jc w:val="both"/>
        <w:rPr>
          <w:color w:val="000000"/>
        </w:rPr>
      </w:pPr>
      <w:r w:rsidRPr="00724E16">
        <w:rPr>
          <w:color w:val="000000"/>
        </w:rPr>
        <w:t>Јавно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отварање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понуда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одржаће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се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дана</w:t>
      </w:r>
      <w:r w:rsidR="00061257">
        <w:rPr>
          <w:color w:val="000000"/>
        </w:rPr>
        <w:t xml:space="preserve"> </w:t>
      </w:r>
      <w:r w:rsidR="00721C0E" w:rsidRPr="00721C0E">
        <w:rPr>
          <w:b/>
          <w:color w:val="000000"/>
          <w:lang w:val="en-US"/>
        </w:rPr>
        <w:t>31.10</w:t>
      </w:r>
      <w:r w:rsidR="00721C0E">
        <w:rPr>
          <w:color w:val="000000"/>
          <w:lang w:val="en-US"/>
        </w:rPr>
        <w:t>.</w:t>
      </w:r>
      <w:r w:rsidR="00E856B3">
        <w:rPr>
          <w:b/>
        </w:rPr>
        <w:t>2016</w:t>
      </w:r>
      <w:r w:rsidR="00061257" w:rsidRPr="00061257">
        <w:rPr>
          <w:b/>
        </w:rPr>
        <w:t>.</w:t>
      </w:r>
      <w:r w:rsidR="00061257">
        <w:rPr>
          <w:b/>
          <w:color w:val="FF0000"/>
        </w:rPr>
        <w:t xml:space="preserve"> </w:t>
      </w:r>
      <w:r w:rsidRPr="00724E16">
        <w:rPr>
          <w:color w:val="000000"/>
        </w:rPr>
        <w:t>године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у</w:t>
      </w:r>
      <w:r w:rsidR="00061257">
        <w:rPr>
          <w:color w:val="000000"/>
        </w:rPr>
        <w:t xml:space="preserve"> </w:t>
      </w:r>
      <w:r w:rsidR="004429EE" w:rsidRPr="00724E16">
        <w:rPr>
          <w:color w:val="000000"/>
        </w:rPr>
        <w:t>13</w:t>
      </w:r>
      <w:r w:rsidRPr="00724E16">
        <w:rPr>
          <w:color w:val="000000"/>
        </w:rPr>
        <w:t>.</w:t>
      </w:r>
      <w:r w:rsidR="004429EE" w:rsidRPr="00724E16">
        <w:rPr>
          <w:color w:val="000000"/>
          <w:vertAlign w:val="superscript"/>
        </w:rPr>
        <w:t>00</w:t>
      </w:r>
      <w:r w:rsidR="00061257">
        <w:rPr>
          <w:color w:val="000000"/>
          <w:vertAlign w:val="superscript"/>
        </w:rPr>
        <w:t xml:space="preserve"> </w:t>
      </w:r>
      <w:r w:rsidRPr="00724E16">
        <w:rPr>
          <w:color w:val="000000"/>
        </w:rPr>
        <w:t>часова (</w:t>
      </w:r>
      <w:r w:rsidR="00024C2E" w:rsidRPr="00724E16">
        <w:rPr>
          <w:color w:val="000000"/>
        </w:rPr>
        <w:t>60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минута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по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истеку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времена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за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прикупљање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понуда) на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адреси: канцеларија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стечајног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управника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Стојана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 xml:space="preserve">Вукотића, </w:t>
      </w:r>
      <w:r w:rsidR="004A686F">
        <w:rPr>
          <w:color w:val="000000"/>
        </w:rPr>
        <w:t xml:space="preserve">Београд ул. Адмирала Гепрата 10 </w:t>
      </w:r>
      <w:r w:rsidR="00150D4C" w:rsidRPr="00724E16">
        <w:rPr>
          <w:color w:val="000000"/>
        </w:rPr>
        <w:t xml:space="preserve"> </w:t>
      </w:r>
      <w:r w:rsidRPr="00724E16">
        <w:rPr>
          <w:color w:val="000000"/>
        </w:rPr>
        <w:t>у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присуству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комисије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за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отварање</w:t>
      </w:r>
      <w:r w:rsidR="00061257">
        <w:rPr>
          <w:color w:val="000000"/>
        </w:rPr>
        <w:t xml:space="preserve"> </w:t>
      </w:r>
      <w:r w:rsidRPr="00724E16">
        <w:rPr>
          <w:color w:val="000000"/>
        </w:rPr>
        <w:t>понуда.</w:t>
      </w:r>
    </w:p>
    <w:p w:rsidR="004139AE" w:rsidRPr="00724E16" w:rsidRDefault="004139AE" w:rsidP="00485F19">
      <w:pPr>
        <w:spacing w:before="150" w:after="150"/>
        <w:ind w:firstLine="708"/>
        <w:jc w:val="both"/>
        <w:rPr>
          <w:color w:val="000000"/>
        </w:rPr>
      </w:pPr>
      <w:r w:rsidRPr="00724E16">
        <w:rPr>
          <w:color w:val="000000"/>
        </w:rPr>
        <w:t>Позивају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се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понуђачи, као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чланови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одбора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поверилаца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да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присуствују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отварању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понуда.</w:t>
      </w:r>
    </w:p>
    <w:p w:rsidR="008A1879" w:rsidRPr="00724E16" w:rsidRDefault="004139AE" w:rsidP="008A1879">
      <w:pPr>
        <w:spacing w:before="150" w:after="150"/>
        <w:ind w:firstLine="708"/>
        <w:jc w:val="both"/>
        <w:rPr>
          <w:color w:val="000000"/>
        </w:rPr>
      </w:pPr>
      <w:r w:rsidRPr="00724E16">
        <w:rPr>
          <w:color w:val="000000"/>
        </w:rPr>
        <w:t>Отварању</w:t>
      </w:r>
      <w:r w:rsidR="003C4547">
        <w:rPr>
          <w:color w:val="000000"/>
        </w:rPr>
        <w:t xml:space="preserve"> п</w:t>
      </w:r>
      <w:r w:rsidRPr="00724E16">
        <w:rPr>
          <w:color w:val="000000"/>
        </w:rPr>
        <w:t>онуда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приступиће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се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ако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чланови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одбора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поверилаца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или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неко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од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понуђача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не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присуствује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продаји.</w:t>
      </w:r>
    </w:p>
    <w:p w:rsidR="00512A75" w:rsidRPr="00724E16" w:rsidRDefault="00512A75" w:rsidP="008A1879">
      <w:pPr>
        <w:spacing w:before="150" w:after="150"/>
        <w:ind w:firstLine="708"/>
        <w:jc w:val="both"/>
        <w:rPr>
          <w:color w:val="000000"/>
        </w:rPr>
      </w:pPr>
      <w:r w:rsidRPr="00724E16">
        <w:rPr>
          <w:color w:val="000000"/>
        </w:rPr>
        <w:t>Стечајни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управник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је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дужан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да</w:t>
      </w:r>
      <w:r w:rsidR="004A686F">
        <w:rPr>
          <w:color w:val="000000"/>
        </w:rPr>
        <w:t xml:space="preserve"> </w:t>
      </w:r>
      <w:r w:rsidRPr="00724E16">
        <w:rPr>
          <w:color w:val="000000"/>
        </w:rPr>
        <w:t>прихвати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највишу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достављену</w:t>
      </w:r>
      <w:r w:rsidR="003C4547">
        <w:rPr>
          <w:color w:val="000000"/>
        </w:rPr>
        <w:t xml:space="preserve"> </w:t>
      </w:r>
      <w:r w:rsidRPr="00724E16">
        <w:rPr>
          <w:color w:val="000000"/>
        </w:rPr>
        <w:t>понуду, уколко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је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иста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изнад 50% од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процењене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вредности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предмета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продаје. Ако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највиша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достављена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понуда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износи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мање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од 50% од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процењене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вредности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предмета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продаје, стечајни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управник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је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дужан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прихватања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такве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понуде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добије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сагласност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одбора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поверилаца.</w:t>
      </w:r>
    </w:p>
    <w:p w:rsidR="001A00D1" w:rsidRPr="00724E16" w:rsidRDefault="001A00D1" w:rsidP="008A1879">
      <w:pPr>
        <w:spacing w:before="150" w:after="150"/>
        <w:ind w:firstLine="709"/>
        <w:jc w:val="both"/>
        <w:rPr>
          <w:color w:val="000000"/>
        </w:rPr>
      </w:pPr>
      <w:r w:rsidRPr="00724E16">
        <w:rPr>
          <w:color w:val="000000"/>
        </w:rPr>
        <w:t>Услучају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на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јавном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прикупљању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понуда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победи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купац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који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је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депозит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обезбедио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банкарском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гаранцијом, исти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мора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уплатити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износ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депозита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на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рачун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стечајног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дужника, 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року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од</w:t>
      </w:r>
      <w:r w:rsidR="00F74A6D">
        <w:rPr>
          <w:color w:val="000000"/>
        </w:rPr>
        <w:t xml:space="preserve"> </w:t>
      </w:r>
      <w:r w:rsidRPr="00724E16">
        <w:rPr>
          <w:b/>
          <w:color w:val="000000"/>
        </w:rPr>
        <w:t>два</w:t>
      </w:r>
      <w:r w:rsidR="00F74A6D">
        <w:rPr>
          <w:b/>
          <w:color w:val="000000"/>
        </w:rPr>
        <w:t xml:space="preserve"> </w:t>
      </w:r>
      <w:r w:rsidRPr="00724E16">
        <w:rPr>
          <w:b/>
          <w:color w:val="000000"/>
        </w:rPr>
        <w:t>радна</w:t>
      </w:r>
      <w:r w:rsidR="00F74A6D">
        <w:rPr>
          <w:b/>
          <w:color w:val="000000"/>
        </w:rPr>
        <w:t xml:space="preserve"> </w:t>
      </w:r>
      <w:r w:rsidRPr="00724E16">
        <w:rPr>
          <w:b/>
          <w:color w:val="000000"/>
        </w:rPr>
        <w:t>дана</w:t>
      </w:r>
      <w:r w:rsidR="00F74A6D">
        <w:rPr>
          <w:b/>
          <w:color w:val="000000"/>
        </w:rPr>
        <w:t xml:space="preserve"> </w:t>
      </w:r>
      <w:r w:rsidRPr="00724E16">
        <w:rPr>
          <w:color w:val="000000"/>
        </w:rPr>
        <w:t>од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дана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пријема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обавештења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о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прихватању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понуде, 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пре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потписивања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купопродајног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уговора, након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чега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ће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му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бити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враћена</w:t>
      </w:r>
      <w:r w:rsidR="00F74A6D">
        <w:rPr>
          <w:color w:val="000000"/>
        </w:rPr>
        <w:t xml:space="preserve"> </w:t>
      </w:r>
      <w:r w:rsidRPr="00724E16">
        <w:rPr>
          <w:color w:val="000000"/>
        </w:rPr>
        <w:t>гаранција.</w:t>
      </w:r>
    </w:p>
    <w:p w:rsidR="001A00D1" w:rsidRPr="00724E16" w:rsidRDefault="001A00D1" w:rsidP="008A1879">
      <w:pPr>
        <w:spacing w:before="150" w:after="150"/>
        <w:ind w:firstLine="709"/>
        <w:jc w:val="both"/>
        <w:rPr>
          <w:color w:val="000000"/>
        </w:rPr>
      </w:pPr>
      <w:r w:rsidRPr="00724E16">
        <w:rPr>
          <w:bCs/>
          <w:color w:val="000000"/>
        </w:rPr>
        <w:t>Купопродајни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уговор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се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потписује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у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року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од</w:t>
      </w:r>
      <w:r w:rsidR="00F74A6D">
        <w:rPr>
          <w:bCs/>
          <w:color w:val="000000"/>
        </w:rPr>
        <w:t xml:space="preserve"> </w:t>
      </w:r>
      <w:r w:rsidRPr="00724E16">
        <w:rPr>
          <w:b/>
          <w:bCs/>
          <w:color w:val="000000"/>
        </w:rPr>
        <w:t>три</w:t>
      </w:r>
      <w:r w:rsidR="00F74A6D">
        <w:rPr>
          <w:b/>
          <w:bCs/>
          <w:color w:val="000000"/>
        </w:rPr>
        <w:t xml:space="preserve"> </w:t>
      </w:r>
      <w:r w:rsidRPr="00724E16">
        <w:rPr>
          <w:b/>
          <w:bCs/>
          <w:color w:val="000000"/>
        </w:rPr>
        <w:t>радна</w:t>
      </w:r>
      <w:r w:rsidR="00F74A6D">
        <w:rPr>
          <w:b/>
          <w:bCs/>
          <w:color w:val="000000"/>
        </w:rPr>
        <w:t xml:space="preserve"> </w:t>
      </w:r>
      <w:r w:rsidRPr="00724E16">
        <w:rPr>
          <w:b/>
          <w:bCs/>
          <w:color w:val="000000"/>
        </w:rPr>
        <w:t>дана</w:t>
      </w:r>
      <w:r w:rsidR="00F74A6D">
        <w:rPr>
          <w:b/>
          <w:bCs/>
          <w:color w:val="000000"/>
        </w:rPr>
        <w:t xml:space="preserve"> </w:t>
      </w:r>
      <w:r w:rsidRPr="00724E16">
        <w:rPr>
          <w:bCs/>
          <w:color w:val="000000"/>
        </w:rPr>
        <w:t>од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дана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пријема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обавештења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о</w:t>
      </w:r>
      <w:r w:rsidR="00F74A6D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прихватању</w:t>
      </w:r>
      <w:r w:rsidR="0096334F">
        <w:rPr>
          <w:bCs/>
          <w:color w:val="000000"/>
        </w:rPr>
        <w:t xml:space="preserve"> </w:t>
      </w:r>
      <w:r w:rsidRPr="00724E16">
        <w:rPr>
          <w:bCs/>
          <w:color w:val="000000"/>
        </w:rPr>
        <w:t>понуде. </w:t>
      </w:r>
    </w:p>
    <w:p w:rsidR="008E79B1" w:rsidRPr="00724E16" w:rsidRDefault="001A00D1" w:rsidP="008A1879">
      <w:pPr>
        <w:ind w:firstLine="709"/>
        <w:jc w:val="both"/>
        <w:rPr>
          <w:bCs/>
        </w:rPr>
      </w:pPr>
      <w:r w:rsidRPr="00724E16">
        <w:rPr>
          <w:color w:val="000000"/>
        </w:rPr>
        <w:t xml:space="preserve">Проглашени купац је дужан да уплати преостали износ купопродајне цене у року од </w:t>
      </w:r>
      <w:r w:rsidRPr="00724E16">
        <w:rPr>
          <w:b/>
          <w:color w:val="000000"/>
        </w:rPr>
        <w:t>8 дана</w:t>
      </w:r>
      <w:r w:rsidRPr="00724E16">
        <w:rPr>
          <w:color w:val="000000"/>
        </w:rPr>
        <w:t> од дана потписивања купопродајног уговора.</w:t>
      </w:r>
      <w:r w:rsidR="00046EF0">
        <w:rPr>
          <w:color w:val="000000"/>
        </w:rPr>
        <w:t xml:space="preserve"> </w:t>
      </w:r>
      <w:r w:rsidR="008E79B1" w:rsidRPr="00724E16">
        <w:t xml:space="preserve">Продавац ће купцу записнички предати предмет купопродаје након уплате целокупне купопродајне цене на наведени рачун стечајног дужника. </w:t>
      </w:r>
      <w:r w:rsidR="008E79B1" w:rsidRPr="00724E16">
        <w:rPr>
          <w:bCs/>
          <w:lang w:val="ru-RU"/>
        </w:rPr>
        <w:t xml:space="preserve">Када купац исплати </w:t>
      </w:r>
      <w:r w:rsidR="008E79B1" w:rsidRPr="00724E16">
        <w:t>целокупну</w:t>
      </w:r>
      <w:r w:rsidR="008E79B1" w:rsidRPr="00724E16">
        <w:rPr>
          <w:bCs/>
          <w:lang w:val="ru-RU"/>
        </w:rPr>
        <w:t xml:space="preserve"> цену, на купца се преноси право својине на купљеној</w:t>
      </w:r>
      <w:r w:rsidR="00046EF0">
        <w:rPr>
          <w:bCs/>
          <w:lang w:val="ru-RU"/>
        </w:rPr>
        <w:t xml:space="preserve"> </w:t>
      </w:r>
      <w:r w:rsidR="008E79B1" w:rsidRPr="00724E16">
        <w:rPr>
          <w:bCs/>
          <w:lang w:val="ru-RU"/>
        </w:rPr>
        <w:t>имовини без обзира на раније уписе и без терета, као и без икаквих обавеза</w:t>
      </w:r>
      <w:r w:rsidR="00046EF0">
        <w:rPr>
          <w:bCs/>
          <w:lang w:val="ru-RU"/>
        </w:rPr>
        <w:t xml:space="preserve"> </w:t>
      </w:r>
      <w:r w:rsidR="008E79B1" w:rsidRPr="00724E16">
        <w:rPr>
          <w:bCs/>
          <w:lang w:val="ru-RU"/>
        </w:rPr>
        <w:t>насталих пре извршене купопродаје, укључујући и пореске обавезе и обавезе</w:t>
      </w:r>
      <w:r w:rsidR="00046EF0">
        <w:rPr>
          <w:bCs/>
          <w:lang w:val="ru-RU"/>
        </w:rPr>
        <w:t xml:space="preserve"> </w:t>
      </w:r>
      <w:r w:rsidR="008E79B1" w:rsidRPr="00724E16">
        <w:rPr>
          <w:bCs/>
          <w:lang w:val="ru-RU"/>
        </w:rPr>
        <w:t>према привредним субјектима пружаоцима услуга од општег интереса које се</w:t>
      </w:r>
      <w:r w:rsidR="00046EF0">
        <w:rPr>
          <w:bCs/>
          <w:lang w:val="ru-RU"/>
        </w:rPr>
        <w:t xml:space="preserve"> </w:t>
      </w:r>
      <w:r w:rsidR="008E79B1" w:rsidRPr="00724E16">
        <w:rPr>
          <w:bCs/>
          <w:lang w:val="ru-RU"/>
        </w:rPr>
        <w:t>односе на купљену имовину.</w:t>
      </w:r>
      <w:r w:rsidR="00046EF0">
        <w:rPr>
          <w:bCs/>
          <w:lang w:val="ru-RU"/>
        </w:rPr>
        <w:t xml:space="preserve"> </w:t>
      </w:r>
      <w:r w:rsidR="0086077C" w:rsidRPr="00724E16">
        <w:t>Порези, таксе и трошкови из овог правног посла се додају на постигнуту купопродајну цену и плаћа их купац.</w:t>
      </w:r>
    </w:p>
    <w:p w:rsidR="001A00D1" w:rsidRPr="00724E16" w:rsidRDefault="00684496" w:rsidP="008A1879">
      <w:pPr>
        <w:spacing w:before="150" w:after="150"/>
        <w:ind w:firstLine="709"/>
        <w:jc w:val="both"/>
        <w:rPr>
          <w:color w:val="000000"/>
        </w:rPr>
      </w:pPr>
      <w:r w:rsidRPr="00724E16">
        <w:rPr>
          <w:color w:val="000000"/>
        </w:rPr>
        <w:t>Учесницима који на овој продаји нису стекли статус купца или другог најбољег понуђача,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Стачајни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управник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ће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вратити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у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року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од</w:t>
      </w:r>
      <w:r w:rsidR="00046EF0">
        <w:rPr>
          <w:color w:val="000000"/>
        </w:rPr>
        <w:t xml:space="preserve"> </w:t>
      </w:r>
      <w:r w:rsidR="00F04D5B">
        <w:rPr>
          <w:color w:val="000000"/>
        </w:rPr>
        <w:t xml:space="preserve">осам радних 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дана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од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дана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одржавања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>јавног</w:t>
      </w:r>
      <w:r w:rsidR="0096334F">
        <w:rPr>
          <w:color w:val="000000"/>
        </w:rPr>
        <w:t xml:space="preserve"> </w:t>
      </w:r>
      <w:r w:rsidR="001A00D1" w:rsidRPr="00724E16">
        <w:rPr>
          <w:color w:val="000000"/>
        </w:rPr>
        <w:t>прикупљања</w:t>
      </w:r>
      <w:r w:rsidR="00046EF0">
        <w:rPr>
          <w:color w:val="000000"/>
        </w:rPr>
        <w:t xml:space="preserve"> </w:t>
      </w:r>
      <w:r w:rsidR="001A00D1" w:rsidRPr="00724E16">
        <w:rPr>
          <w:color w:val="000000"/>
        </w:rPr>
        <w:t xml:space="preserve">понуда. </w:t>
      </w:r>
    </w:p>
    <w:p w:rsidR="000275B0" w:rsidRPr="00724E16" w:rsidRDefault="000275B0" w:rsidP="000275B0">
      <w:pPr>
        <w:ind w:firstLine="709"/>
        <w:jc w:val="both"/>
      </w:pPr>
      <w:r w:rsidRPr="00724E16">
        <w:t xml:space="preserve">Стечајни управник може поништити овај оглашени поступак продаје имовине стечајног дужника јавним прикупљањем понуда уколико утврди да постоји оправдан разлог уз писмено обавештавање понуђача и обавезу повраћаја средстава за откуп продајне документације и депозита у року од </w:t>
      </w:r>
      <w:r w:rsidRPr="00724E16">
        <w:rPr>
          <w:b/>
        </w:rPr>
        <w:t>5</w:t>
      </w:r>
      <w:r w:rsidRPr="00724E16">
        <w:t xml:space="preserve"> (пет) </w:t>
      </w:r>
      <w:r w:rsidRPr="00724E16">
        <w:rPr>
          <w:b/>
        </w:rPr>
        <w:t>дана</w:t>
      </w:r>
      <w:r w:rsidRPr="00724E16">
        <w:t xml:space="preserve"> од писаног поништења истог поступка. </w:t>
      </w:r>
    </w:p>
    <w:p w:rsidR="00746245" w:rsidRDefault="000275B0" w:rsidP="000275B0">
      <w:pPr>
        <w:ind w:firstLine="709"/>
        <w:jc w:val="both"/>
      </w:pPr>
      <w:r w:rsidRPr="00724E16">
        <w:t>Oвлашћен</w:t>
      </w:r>
      <w:r w:rsidR="004A686F">
        <w:t>о лице</w:t>
      </w:r>
      <w:r w:rsidRPr="00724E16">
        <w:t xml:space="preserve"> за предају предрачуна и рачуна за откуп продајне документације и продајне документације, пријем попуњене пријаве за учешће у поступку продаје имовине стечајног дужника јавним прикупљањем понуда и попуњене изјаве о губитку права на повраћај </w:t>
      </w:r>
      <w:r w:rsidRPr="00724E16">
        <w:lastRenderedPageBreak/>
        <w:t xml:space="preserve">депозита и давање обавештења у вези разгледања имовине </w:t>
      </w:r>
      <w:r w:rsidR="004A686F">
        <w:t>је стечајни управник Стојан Вукотић</w:t>
      </w:r>
      <w:r w:rsidRPr="00724E16">
        <w:rPr>
          <w:lang w:val="ru-RU"/>
        </w:rPr>
        <w:t xml:space="preserve">, </w:t>
      </w:r>
      <w:r w:rsidRPr="00724E16">
        <w:t xml:space="preserve"> контакт телефон: </w:t>
      </w:r>
      <w:r w:rsidR="004A686F">
        <w:t>контакт телефон</w:t>
      </w:r>
      <w:r w:rsidRPr="00724E16">
        <w:t xml:space="preserve">: 063/31-22-26. </w:t>
      </w:r>
    </w:p>
    <w:p w:rsidR="00046EF0" w:rsidRPr="00046EF0" w:rsidRDefault="00046EF0" w:rsidP="000275B0">
      <w:pPr>
        <w:ind w:firstLine="709"/>
        <w:jc w:val="both"/>
        <w:rPr>
          <w:u w:val="single"/>
        </w:rPr>
      </w:pPr>
    </w:p>
    <w:sectPr w:rsidR="00046EF0" w:rsidRPr="00046EF0" w:rsidSect="001E4FC8">
      <w:footerReference w:type="even" r:id="rId7"/>
      <w:footerReference w:type="default" r:id="rId8"/>
      <w:pgSz w:w="11907" w:h="16840" w:code="9"/>
      <w:pgMar w:top="993" w:right="70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01" w:rsidRDefault="006F5401">
      <w:r>
        <w:separator/>
      </w:r>
    </w:p>
  </w:endnote>
  <w:endnote w:type="continuationSeparator" w:id="0">
    <w:p w:rsidR="006F5401" w:rsidRDefault="006F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4C" w:rsidRDefault="00D87A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0D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0D4C" w:rsidRDefault="00150D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4C" w:rsidRDefault="00150D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01" w:rsidRDefault="006F5401">
      <w:r>
        <w:separator/>
      </w:r>
    </w:p>
  </w:footnote>
  <w:footnote w:type="continuationSeparator" w:id="0">
    <w:p w:rsidR="006F5401" w:rsidRDefault="006F5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D13"/>
    <w:multiLevelType w:val="multilevel"/>
    <w:tmpl w:val="4390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D0ACC"/>
    <w:multiLevelType w:val="hybridMultilevel"/>
    <w:tmpl w:val="78E66B00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400BF"/>
    <w:multiLevelType w:val="multilevel"/>
    <w:tmpl w:val="AEC2F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C1B8E"/>
    <w:multiLevelType w:val="hybridMultilevel"/>
    <w:tmpl w:val="4574EC8A"/>
    <w:lvl w:ilvl="0" w:tplc="F326867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E169CD"/>
    <w:multiLevelType w:val="hybridMultilevel"/>
    <w:tmpl w:val="B0D44D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45D32"/>
    <w:multiLevelType w:val="multilevel"/>
    <w:tmpl w:val="2C7E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05E60"/>
    <w:multiLevelType w:val="multilevel"/>
    <w:tmpl w:val="BB9C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F18A5"/>
    <w:multiLevelType w:val="hybridMultilevel"/>
    <w:tmpl w:val="DC4E38E0"/>
    <w:lvl w:ilvl="0" w:tplc="26E2F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70E14"/>
    <w:multiLevelType w:val="hybridMultilevel"/>
    <w:tmpl w:val="A87E63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640"/>
    <w:rsid w:val="00024C2E"/>
    <w:rsid w:val="000275B0"/>
    <w:rsid w:val="00044E67"/>
    <w:rsid w:val="00046EF0"/>
    <w:rsid w:val="00052D92"/>
    <w:rsid w:val="00061257"/>
    <w:rsid w:val="00066842"/>
    <w:rsid w:val="00071D58"/>
    <w:rsid w:val="00072275"/>
    <w:rsid w:val="00092544"/>
    <w:rsid w:val="000B5836"/>
    <w:rsid w:val="000E0F4D"/>
    <w:rsid w:val="000F5FEF"/>
    <w:rsid w:val="00120C33"/>
    <w:rsid w:val="001311CD"/>
    <w:rsid w:val="0013284E"/>
    <w:rsid w:val="00150D4C"/>
    <w:rsid w:val="001836DD"/>
    <w:rsid w:val="001A00D1"/>
    <w:rsid w:val="001B148F"/>
    <w:rsid w:val="001B75A0"/>
    <w:rsid w:val="001C4A3C"/>
    <w:rsid w:val="001E308B"/>
    <w:rsid w:val="001E4FC8"/>
    <w:rsid w:val="00211E02"/>
    <w:rsid w:val="00255F35"/>
    <w:rsid w:val="002579BE"/>
    <w:rsid w:val="00293D0E"/>
    <w:rsid w:val="002D3C8E"/>
    <w:rsid w:val="003449B3"/>
    <w:rsid w:val="0035773C"/>
    <w:rsid w:val="0036097D"/>
    <w:rsid w:val="00383D0B"/>
    <w:rsid w:val="003C4547"/>
    <w:rsid w:val="003D243C"/>
    <w:rsid w:val="003E6CFF"/>
    <w:rsid w:val="003F51FD"/>
    <w:rsid w:val="003F629D"/>
    <w:rsid w:val="00404898"/>
    <w:rsid w:val="00411B96"/>
    <w:rsid w:val="004139AE"/>
    <w:rsid w:val="00435CE8"/>
    <w:rsid w:val="004429EE"/>
    <w:rsid w:val="00444ED6"/>
    <w:rsid w:val="00446D8C"/>
    <w:rsid w:val="00470640"/>
    <w:rsid w:val="00485F19"/>
    <w:rsid w:val="0049163A"/>
    <w:rsid w:val="004A686F"/>
    <w:rsid w:val="004E37B7"/>
    <w:rsid w:val="00512A75"/>
    <w:rsid w:val="00547CE9"/>
    <w:rsid w:val="00593ED4"/>
    <w:rsid w:val="005961D2"/>
    <w:rsid w:val="005A03A6"/>
    <w:rsid w:val="005C2376"/>
    <w:rsid w:val="00603825"/>
    <w:rsid w:val="006055B5"/>
    <w:rsid w:val="006158ED"/>
    <w:rsid w:val="00621282"/>
    <w:rsid w:val="006343B4"/>
    <w:rsid w:val="00655AD8"/>
    <w:rsid w:val="00684496"/>
    <w:rsid w:val="00685C44"/>
    <w:rsid w:val="006A1728"/>
    <w:rsid w:val="006A771B"/>
    <w:rsid w:val="006C116E"/>
    <w:rsid w:val="006C76EF"/>
    <w:rsid w:val="006D74C3"/>
    <w:rsid w:val="006F5401"/>
    <w:rsid w:val="006F66FB"/>
    <w:rsid w:val="00721C0E"/>
    <w:rsid w:val="00724E16"/>
    <w:rsid w:val="007279AF"/>
    <w:rsid w:val="00746245"/>
    <w:rsid w:val="00766B05"/>
    <w:rsid w:val="007A06D2"/>
    <w:rsid w:val="007B6C3A"/>
    <w:rsid w:val="007C686A"/>
    <w:rsid w:val="007D104D"/>
    <w:rsid w:val="007E19FC"/>
    <w:rsid w:val="007F7CAE"/>
    <w:rsid w:val="008036E8"/>
    <w:rsid w:val="00825B63"/>
    <w:rsid w:val="0086077C"/>
    <w:rsid w:val="00862B87"/>
    <w:rsid w:val="0087584D"/>
    <w:rsid w:val="00891E5E"/>
    <w:rsid w:val="00895C18"/>
    <w:rsid w:val="008A1879"/>
    <w:rsid w:val="008A4CF7"/>
    <w:rsid w:val="008C0F98"/>
    <w:rsid w:val="008D10BB"/>
    <w:rsid w:val="008E79B1"/>
    <w:rsid w:val="0090589A"/>
    <w:rsid w:val="00941A76"/>
    <w:rsid w:val="0096334F"/>
    <w:rsid w:val="00967B55"/>
    <w:rsid w:val="009D0F46"/>
    <w:rsid w:val="00A207D0"/>
    <w:rsid w:val="00A22775"/>
    <w:rsid w:val="00A26CE3"/>
    <w:rsid w:val="00A518A2"/>
    <w:rsid w:val="00A700AD"/>
    <w:rsid w:val="00AD6AA9"/>
    <w:rsid w:val="00B30BB3"/>
    <w:rsid w:val="00B75EBF"/>
    <w:rsid w:val="00BF6DDD"/>
    <w:rsid w:val="00C316F8"/>
    <w:rsid w:val="00C90AAD"/>
    <w:rsid w:val="00CA18D2"/>
    <w:rsid w:val="00CA2ACD"/>
    <w:rsid w:val="00CB1746"/>
    <w:rsid w:val="00CB673B"/>
    <w:rsid w:val="00CE6493"/>
    <w:rsid w:val="00D32BFC"/>
    <w:rsid w:val="00D41D5D"/>
    <w:rsid w:val="00D4470C"/>
    <w:rsid w:val="00D87AC4"/>
    <w:rsid w:val="00D902AF"/>
    <w:rsid w:val="00DD7CBC"/>
    <w:rsid w:val="00E07702"/>
    <w:rsid w:val="00E1105D"/>
    <w:rsid w:val="00E21873"/>
    <w:rsid w:val="00E83BEB"/>
    <w:rsid w:val="00E856B3"/>
    <w:rsid w:val="00E9147F"/>
    <w:rsid w:val="00EC6661"/>
    <w:rsid w:val="00F04D5B"/>
    <w:rsid w:val="00F07D10"/>
    <w:rsid w:val="00F13D06"/>
    <w:rsid w:val="00F66CD2"/>
    <w:rsid w:val="00F74A6D"/>
    <w:rsid w:val="00F76192"/>
    <w:rsid w:val="00F92E47"/>
    <w:rsid w:val="00FF359B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70640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47064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470640"/>
  </w:style>
  <w:style w:type="paragraph" w:styleId="Header">
    <w:name w:val="header"/>
    <w:basedOn w:val="Normal"/>
    <w:link w:val="HeaderChar"/>
    <w:rsid w:val="004706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7064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593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19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goxy</dc:creator>
  <cp:lastModifiedBy>igor</cp:lastModifiedBy>
  <cp:revision>2</cp:revision>
  <cp:lastPrinted>2014-12-25T11:47:00Z</cp:lastPrinted>
  <dcterms:created xsi:type="dcterms:W3CDTF">2016-10-04T07:06:00Z</dcterms:created>
  <dcterms:modified xsi:type="dcterms:W3CDTF">2016-10-04T07:06:00Z</dcterms:modified>
</cp:coreProperties>
</file>